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B87" w:rsidRDefault="003B1B87" w:rsidP="003B1B87">
      <w:pPr>
        <w:tabs>
          <w:tab w:val="left" w:pos="1979"/>
        </w:tabs>
        <w:rPr>
          <w:b/>
          <w:sz w:val="22"/>
        </w:rPr>
      </w:pPr>
      <w:r>
        <w:rPr>
          <w:noProof/>
        </w:rPr>
        <w:drawing>
          <wp:inline distT="0" distB="0" distL="0" distR="0">
            <wp:extent cx="952500" cy="879739"/>
            <wp:effectExtent l="19050" t="0" r="0" b="0"/>
            <wp:docPr id="3"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7"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p>
    <w:p w:rsidR="003B1B87" w:rsidRDefault="003B1B87" w:rsidP="003B1B87">
      <w:pPr>
        <w:tabs>
          <w:tab w:val="left" w:pos="1979"/>
        </w:tabs>
        <w:rPr>
          <w:sz w:val="22"/>
        </w:rPr>
      </w:pPr>
    </w:p>
    <w:p w:rsidR="00363ADD" w:rsidRDefault="00363ADD" w:rsidP="003B1B87">
      <w:pPr>
        <w:tabs>
          <w:tab w:val="left" w:pos="1804"/>
        </w:tabs>
        <w:rPr>
          <w:szCs w:val="24"/>
        </w:rPr>
      </w:pPr>
    </w:p>
    <w:p w:rsidR="009853C1" w:rsidRDefault="00301DC3" w:rsidP="003B1B87">
      <w:pPr>
        <w:tabs>
          <w:tab w:val="left" w:pos="1804"/>
        </w:tabs>
        <w:rPr>
          <w:szCs w:val="24"/>
        </w:rPr>
      </w:pPr>
      <w:r>
        <w:rPr>
          <w:szCs w:val="24"/>
        </w:rPr>
        <w:t>December 8</w:t>
      </w:r>
      <w:r w:rsidR="00BF44BC">
        <w:rPr>
          <w:szCs w:val="24"/>
        </w:rPr>
        <w:t>, 2017</w:t>
      </w:r>
    </w:p>
    <w:p w:rsidR="009853C1" w:rsidRPr="00011172" w:rsidRDefault="009853C1" w:rsidP="003B1B87">
      <w:pPr>
        <w:tabs>
          <w:tab w:val="left" w:pos="1804"/>
        </w:tabs>
        <w:rPr>
          <w:szCs w:val="24"/>
        </w:rPr>
      </w:pPr>
    </w:p>
    <w:p w:rsidR="003B1B87" w:rsidRPr="00011172" w:rsidRDefault="003B1B87" w:rsidP="003C365E">
      <w:pPr>
        <w:tabs>
          <w:tab w:val="left" w:pos="1170"/>
        </w:tabs>
        <w:rPr>
          <w:szCs w:val="24"/>
        </w:rPr>
      </w:pPr>
      <w:r w:rsidRPr="00011172">
        <w:rPr>
          <w:szCs w:val="24"/>
        </w:rPr>
        <w:t>TO:</w:t>
      </w:r>
      <w:r w:rsidRPr="00011172">
        <w:rPr>
          <w:szCs w:val="24"/>
        </w:rPr>
        <w:tab/>
      </w:r>
      <w:r w:rsidR="00BF44BC">
        <w:rPr>
          <w:szCs w:val="24"/>
        </w:rPr>
        <w:t>Judicial and Legal Community</w:t>
      </w:r>
    </w:p>
    <w:p w:rsidR="003B1B87" w:rsidRPr="00011172" w:rsidRDefault="003B1B87" w:rsidP="003C365E">
      <w:pPr>
        <w:tabs>
          <w:tab w:val="left" w:pos="1170"/>
        </w:tabs>
        <w:rPr>
          <w:szCs w:val="24"/>
        </w:rPr>
      </w:pPr>
    </w:p>
    <w:p w:rsidR="003B1B87" w:rsidRPr="00011172" w:rsidRDefault="00BF44BC" w:rsidP="003C365E">
      <w:pPr>
        <w:tabs>
          <w:tab w:val="left" w:pos="1170"/>
        </w:tabs>
        <w:rPr>
          <w:szCs w:val="24"/>
        </w:rPr>
      </w:pPr>
      <w:r>
        <w:rPr>
          <w:szCs w:val="24"/>
        </w:rPr>
        <w:t>FROM:</w:t>
      </w:r>
      <w:r>
        <w:rPr>
          <w:szCs w:val="24"/>
        </w:rPr>
        <w:tab/>
        <w:t>Mark DeForrest, AOC Sr. Legal Analyst</w:t>
      </w:r>
    </w:p>
    <w:p w:rsidR="003B1B87" w:rsidRPr="00011172" w:rsidRDefault="003B1B87" w:rsidP="003C365E">
      <w:pPr>
        <w:tabs>
          <w:tab w:val="left" w:pos="1170"/>
        </w:tabs>
        <w:rPr>
          <w:szCs w:val="24"/>
        </w:rPr>
      </w:pPr>
    </w:p>
    <w:p w:rsidR="003B1B87" w:rsidRPr="00011172" w:rsidRDefault="00E003C4" w:rsidP="003C365E">
      <w:pPr>
        <w:tabs>
          <w:tab w:val="left" w:pos="1170"/>
        </w:tabs>
        <w:ind w:left="1800" w:hanging="1800"/>
        <w:rPr>
          <w:szCs w:val="24"/>
        </w:rPr>
      </w:pPr>
      <w:r>
        <w:rPr>
          <w:szCs w:val="24"/>
        </w:rPr>
        <w:t>RE:</w:t>
      </w:r>
      <w:r>
        <w:rPr>
          <w:szCs w:val="24"/>
        </w:rPr>
        <w:tab/>
        <w:t>Amendments to Joel’s Law Forms</w:t>
      </w:r>
    </w:p>
    <w:p w:rsidR="003B1B87" w:rsidRDefault="003B1B87" w:rsidP="003B1B87">
      <w:pPr>
        <w:tabs>
          <w:tab w:val="left" w:pos="1979"/>
        </w:tabs>
        <w:rPr>
          <w:sz w:val="22"/>
        </w:rPr>
      </w:pPr>
    </w:p>
    <w:p w:rsidR="007876ED" w:rsidRDefault="00C96302" w:rsidP="003B1B87">
      <w:pPr>
        <w:tabs>
          <w:tab w:val="left" w:pos="1979"/>
        </w:tabs>
        <w:rPr>
          <w:rFonts w:eastAsia="Calibri"/>
        </w:rPr>
      </w:pPr>
      <w:r>
        <w:rPr>
          <w:rFonts w:eastAsia="Calibri"/>
        </w:rPr>
        <w:t>The Washington Pattern Fo</w:t>
      </w:r>
      <w:r w:rsidR="00BF44BC">
        <w:rPr>
          <w:rFonts w:eastAsia="Calibri"/>
        </w:rPr>
        <w:t xml:space="preserve">rms </w:t>
      </w:r>
      <w:r w:rsidR="00D1074C">
        <w:rPr>
          <w:rFonts w:eastAsia="Calibri"/>
        </w:rPr>
        <w:t xml:space="preserve">Committee adopted revisions to or created </w:t>
      </w:r>
      <w:r>
        <w:rPr>
          <w:rFonts w:eastAsia="Calibri"/>
        </w:rPr>
        <w:t>the followi</w:t>
      </w:r>
      <w:r w:rsidR="00E003C4">
        <w:rPr>
          <w:rFonts w:eastAsia="Calibri"/>
        </w:rPr>
        <w:t xml:space="preserve">ng Joel’s Law forms: </w:t>
      </w:r>
    </w:p>
    <w:p w:rsidR="00C96302" w:rsidRPr="00060976" w:rsidRDefault="00C96302" w:rsidP="003B1B87">
      <w:pPr>
        <w:tabs>
          <w:tab w:val="left" w:pos="1979"/>
        </w:tabs>
        <w:rPr>
          <w:rFonts w:eastAsia="Calibri"/>
          <w:sz w:val="20"/>
        </w:rPr>
      </w:pPr>
    </w:p>
    <w:tbl>
      <w:tblPr>
        <w:tblStyle w:val="TableGrid"/>
        <w:tblW w:w="9180" w:type="dxa"/>
        <w:tblInd w:w="85" w:type="dxa"/>
        <w:tblLayout w:type="fixed"/>
        <w:tblCellMar>
          <w:top w:w="115" w:type="dxa"/>
          <w:left w:w="115" w:type="dxa"/>
          <w:bottom w:w="115" w:type="dxa"/>
          <w:right w:w="115" w:type="dxa"/>
        </w:tblCellMar>
        <w:tblLook w:val="04A0" w:firstRow="1" w:lastRow="0" w:firstColumn="1" w:lastColumn="0" w:noHBand="0" w:noVBand="1"/>
      </w:tblPr>
      <w:tblGrid>
        <w:gridCol w:w="2070"/>
        <w:gridCol w:w="7110"/>
      </w:tblGrid>
      <w:tr w:rsidR="00364095" w:rsidRPr="00057C90" w:rsidTr="003C365E">
        <w:trPr>
          <w:trHeight w:val="20"/>
        </w:trPr>
        <w:tc>
          <w:tcPr>
            <w:tcW w:w="2070" w:type="dxa"/>
            <w:tcBorders>
              <w:top w:val="single" w:sz="4" w:space="0" w:color="auto"/>
              <w:left w:val="single" w:sz="4" w:space="0" w:color="auto"/>
              <w:bottom w:val="single" w:sz="4" w:space="0" w:color="auto"/>
              <w:right w:val="single" w:sz="4" w:space="0" w:color="auto"/>
            </w:tcBorders>
            <w:tcMar>
              <w:top w:w="29" w:type="dxa"/>
              <w:bottom w:w="29" w:type="dxa"/>
            </w:tcMar>
          </w:tcPr>
          <w:p w:rsidR="00364095" w:rsidRDefault="00D1074C" w:rsidP="00C96302">
            <w:r>
              <w:t>1. MP 01.0600</w:t>
            </w:r>
          </w:p>
        </w:tc>
        <w:tc>
          <w:tcPr>
            <w:tcW w:w="7110" w:type="dxa"/>
            <w:tcBorders>
              <w:top w:val="single" w:sz="4" w:space="0" w:color="auto"/>
              <w:left w:val="single" w:sz="4" w:space="0" w:color="auto"/>
              <w:bottom w:val="single" w:sz="4" w:space="0" w:color="auto"/>
              <w:right w:val="single" w:sz="4" w:space="0" w:color="auto"/>
            </w:tcBorders>
            <w:tcMar>
              <w:top w:w="29" w:type="dxa"/>
              <w:bottom w:w="29" w:type="dxa"/>
            </w:tcMar>
          </w:tcPr>
          <w:p w:rsidR="00364095" w:rsidRDefault="00D1074C" w:rsidP="00736AA1">
            <w:pPr>
              <w:rPr>
                <w:szCs w:val="24"/>
              </w:rPr>
            </w:pPr>
            <w:r>
              <w:rPr>
                <w:szCs w:val="24"/>
              </w:rPr>
              <w:t>Joel’s Law Petition for Initial</w:t>
            </w:r>
            <w:r w:rsidRPr="00D1074C">
              <w:rPr>
                <w:szCs w:val="24"/>
              </w:rPr>
              <w:t xml:space="preserve"> Detention by Family, Guardian, or Conservator. This packet includes the user guide, petition, and declaration</w:t>
            </w:r>
            <w:r w:rsidR="00193DC1">
              <w:rPr>
                <w:szCs w:val="24"/>
              </w:rPr>
              <w:t>.</w:t>
            </w:r>
          </w:p>
        </w:tc>
      </w:tr>
      <w:tr w:rsidR="00C96302" w:rsidRPr="00057C90" w:rsidTr="003C365E">
        <w:trPr>
          <w:trHeight w:val="20"/>
        </w:trPr>
        <w:tc>
          <w:tcPr>
            <w:tcW w:w="2070" w:type="dxa"/>
            <w:tcBorders>
              <w:top w:val="single" w:sz="4" w:space="0" w:color="auto"/>
              <w:left w:val="single" w:sz="4" w:space="0" w:color="auto"/>
              <w:bottom w:val="single" w:sz="4" w:space="0" w:color="auto"/>
              <w:right w:val="single" w:sz="4" w:space="0" w:color="auto"/>
            </w:tcBorders>
            <w:tcMar>
              <w:top w:w="29" w:type="dxa"/>
              <w:bottom w:w="29" w:type="dxa"/>
            </w:tcMar>
            <w:hideMark/>
          </w:tcPr>
          <w:p w:rsidR="00C96302" w:rsidRPr="00057C90" w:rsidRDefault="00364095" w:rsidP="00C96302">
            <w:pPr>
              <w:rPr>
                <w:sz w:val="22"/>
              </w:rPr>
            </w:pPr>
            <w:r>
              <w:t>2</w:t>
            </w:r>
            <w:r w:rsidR="00D1074C">
              <w:t>. MP 01.0700</w:t>
            </w:r>
          </w:p>
        </w:tc>
        <w:tc>
          <w:tcPr>
            <w:tcW w:w="7110" w:type="dxa"/>
            <w:tcBorders>
              <w:top w:val="single" w:sz="4" w:space="0" w:color="auto"/>
              <w:left w:val="single" w:sz="4" w:space="0" w:color="auto"/>
              <w:bottom w:val="single" w:sz="4" w:space="0" w:color="auto"/>
              <w:right w:val="single" w:sz="4" w:space="0" w:color="auto"/>
            </w:tcBorders>
            <w:tcMar>
              <w:top w:w="29" w:type="dxa"/>
              <w:bottom w:w="29" w:type="dxa"/>
            </w:tcMar>
            <w:hideMark/>
          </w:tcPr>
          <w:p w:rsidR="00C96302" w:rsidRPr="00057C90" w:rsidRDefault="00D1074C" w:rsidP="00736AA1">
            <w:pPr>
              <w:rPr>
                <w:szCs w:val="24"/>
              </w:rPr>
            </w:pPr>
            <w:r>
              <w:rPr>
                <w:szCs w:val="24"/>
              </w:rPr>
              <w:t>Joel’s Law Order for Initial Detention</w:t>
            </w:r>
          </w:p>
        </w:tc>
      </w:tr>
    </w:tbl>
    <w:p w:rsidR="00C96302" w:rsidRDefault="00C96302" w:rsidP="003B1B87">
      <w:pPr>
        <w:tabs>
          <w:tab w:val="left" w:pos="1979"/>
        </w:tabs>
        <w:rPr>
          <w:szCs w:val="24"/>
        </w:rPr>
      </w:pPr>
    </w:p>
    <w:p w:rsidR="00C96302" w:rsidRPr="00246C63" w:rsidRDefault="00C96302">
      <w:pPr>
        <w:rPr>
          <w:color w:val="000000" w:themeColor="text1"/>
          <w:szCs w:val="24"/>
        </w:rPr>
      </w:pPr>
      <w:r>
        <w:rPr>
          <w:rFonts w:eastAsia="Calibri"/>
        </w:rPr>
        <w:t xml:space="preserve">The changes </w:t>
      </w:r>
      <w:r w:rsidRPr="00246C63">
        <w:rPr>
          <w:rFonts w:eastAsia="Calibri"/>
          <w:color w:val="000000" w:themeColor="text1"/>
        </w:rPr>
        <w:t>implement</w:t>
      </w:r>
      <w:r>
        <w:rPr>
          <w:rFonts w:eastAsia="Calibri"/>
          <w:color w:val="000000" w:themeColor="text1"/>
        </w:rPr>
        <w:t xml:space="preserve"> approved recommended changes and</w:t>
      </w:r>
      <w:r>
        <w:rPr>
          <w:color w:val="000000" w:themeColor="text1"/>
          <w:szCs w:val="24"/>
        </w:rPr>
        <w:t>:</w:t>
      </w:r>
    </w:p>
    <w:p w:rsidR="00D1074C" w:rsidRPr="00D1074C" w:rsidRDefault="0071211A" w:rsidP="00EE1D55">
      <w:pPr>
        <w:pStyle w:val="ListParagraph"/>
        <w:numPr>
          <w:ilvl w:val="0"/>
          <w:numId w:val="21"/>
        </w:numPr>
        <w:tabs>
          <w:tab w:val="left" w:pos="1979"/>
        </w:tabs>
        <w:spacing w:before="120"/>
        <w:contextualSpacing w:val="0"/>
        <w:rPr>
          <w:szCs w:val="24"/>
        </w:rPr>
      </w:pPr>
      <w:r w:rsidRPr="00D1074C">
        <w:rPr>
          <w:szCs w:val="24"/>
        </w:rPr>
        <w:t xml:space="preserve">Laws of 2017, </w:t>
      </w:r>
      <w:r w:rsidR="00D1074C">
        <w:rPr>
          <w:szCs w:val="24"/>
        </w:rPr>
        <w:t>3</w:t>
      </w:r>
      <w:r w:rsidR="00D1074C" w:rsidRPr="00D1074C">
        <w:rPr>
          <w:szCs w:val="24"/>
        </w:rPr>
        <w:t xml:space="preserve">rd spec. sess., </w:t>
      </w:r>
      <w:proofErr w:type="spellStart"/>
      <w:r w:rsidRPr="00D1074C">
        <w:rPr>
          <w:szCs w:val="24"/>
        </w:rPr>
        <w:t>ch.</w:t>
      </w:r>
      <w:proofErr w:type="spellEnd"/>
      <w:r w:rsidRPr="00D1074C">
        <w:rPr>
          <w:szCs w:val="24"/>
        </w:rPr>
        <w:t xml:space="preserve"> </w:t>
      </w:r>
      <w:r w:rsidR="00D1074C" w:rsidRPr="00D1074C">
        <w:rPr>
          <w:szCs w:val="24"/>
        </w:rPr>
        <w:t>14 (2ESSB 5106),</w:t>
      </w:r>
      <w:r w:rsidR="00D1074C" w:rsidRPr="00D1074C">
        <w:rPr>
          <w:sz w:val="22"/>
        </w:rPr>
        <w:t xml:space="preserve"> </w:t>
      </w:r>
      <w:r w:rsidR="00D1074C" w:rsidRPr="00D1074C">
        <w:rPr>
          <w:szCs w:val="24"/>
        </w:rPr>
        <w:t xml:space="preserve">§§ 1 and 3 </w:t>
      </w:r>
      <w:r w:rsidR="00D1074C">
        <w:rPr>
          <w:szCs w:val="24"/>
        </w:rPr>
        <w:t>requiring creation of a user guide and order for initial detention</w:t>
      </w:r>
      <w:r w:rsidR="00301DC3">
        <w:rPr>
          <w:szCs w:val="24"/>
        </w:rPr>
        <w:t xml:space="preserve"> for use</w:t>
      </w:r>
      <w:r w:rsidR="00D1074C">
        <w:rPr>
          <w:szCs w:val="24"/>
        </w:rPr>
        <w:t xml:space="preserve"> in Joel’s Law cases. </w:t>
      </w:r>
    </w:p>
    <w:p w:rsidR="003B1B87" w:rsidRDefault="003B1B87" w:rsidP="003B1B87">
      <w:pPr>
        <w:rPr>
          <w:b/>
          <w:szCs w:val="24"/>
        </w:rPr>
      </w:pPr>
    </w:p>
    <w:p w:rsidR="005C3AFD" w:rsidRDefault="005C3AFD" w:rsidP="005C3AFD">
      <w:pPr>
        <w:tabs>
          <w:tab w:val="left" w:pos="1979"/>
        </w:tabs>
        <w:rPr>
          <w:szCs w:val="24"/>
        </w:rPr>
      </w:pPr>
      <w:r>
        <w:rPr>
          <w:sz w:val="22"/>
        </w:rPr>
        <w:t>T</w:t>
      </w:r>
      <w:r w:rsidRPr="00291B12">
        <w:rPr>
          <w:szCs w:val="24"/>
        </w:rPr>
        <w:t>he following table contains detailed descriptions of the changes:</w:t>
      </w:r>
    </w:p>
    <w:p w:rsidR="005C3AFD" w:rsidRPr="00060976" w:rsidRDefault="005C3AFD" w:rsidP="003B1B87">
      <w:pPr>
        <w:rPr>
          <w:b/>
          <w:sz w:val="20"/>
          <w:szCs w:val="24"/>
        </w:rPr>
      </w:pPr>
    </w:p>
    <w:tbl>
      <w:tblPr>
        <w:tblStyle w:val="TableGrid"/>
        <w:tblW w:w="0" w:type="auto"/>
        <w:tblInd w:w="94" w:type="dxa"/>
        <w:tblLayout w:type="fixed"/>
        <w:tblCellMar>
          <w:top w:w="115" w:type="dxa"/>
          <w:left w:w="115" w:type="dxa"/>
          <w:bottom w:w="115" w:type="dxa"/>
          <w:right w:w="115" w:type="dxa"/>
        </w:tblCellMar>
        <w:tblLook w:val="04A0" w:firstRow="1" w:lastRow="0" w:firstColumn="1" w:lastColumn="0" w:noHBand="0" w:noVBand="1"/>
      </w:tblPr>
      <w:tblGrid>
        <w:gridCol w:w="9180"/>
      </w:tblGrid>
      <w:tr w:rsidR="004B326D" w:rsidRPr="00736AA1" w:rsidTr="003C365E">
        <w:tc>
          <w:tcPr>
            <w:tcW w:w="9180" w:type="dxa"/>
          </w:tcPr>
          <w:p w:rsidR="004B326D" w:rsidRPr="00736AA1" w:rsidRDefault="00301DC3" w:rsidP="00744388">
            <w:pPr>
              <w:pStyle w:val="ListParagraph"/>
              <w:numPr>
                <w:ilvl w:val="0"/>
                <w:numId w:val="1"/>
              </w:numPr>
              <w:rPr>
                <w:b/>
                <w:szCs w:val="24"/>
              </w:rPr>
            </w:pPr>
            <w:r>
              <w:rPr>
                <w:b/>
                <w:szCs w:val="24"/>
              </w:rPr>
              <w:t xml:space="preserve">MP 01.0600 </w:t>
            </w:r>
            <w:r w:rsidRPr="00301DC3">
              <w:rPr>
                <w:b/>
                <w:szCs w:val="24"/>
              </w:rPr>
              <w:t xml:space="preserve">Joel’s Law Petition for Initial Detention by Family, Guardian, or Conservator. This packet includes the </w:t>
            </w:r>
            <w:r w:rsidRPr="006B6EB9">
              <w:rPr>
                <w:b/>
                <w:szCs w:val="24"/>
                <w:u w:val="single"/>
              </w:rPr>
              <w:t>user guide</w:t>
            </w:r>
            <w:r w:rsidRPr="00301DC3">
              <w:rPr>
                <w:b/>
                <w:szCs w:val="24"/>
              </w:rPr>
              <w:t>, petition, and declaration</w:t>
            </w:r>
          </w:p>
        </w:tc>
      </w:tr>
      <w:tr w:rsidR="004B326D" w:rsidRPr="00736AA1" w:rsidTr="003C365E">
        <w:trPr>
          <w:trHeight w:val="712"/>
        </w:trPr>
        <w:tc>
          <w:tcPr>
            <w:tcW w:w="9180" w:type="dxa"/>
          </w:tcPr>
          <w:p w:rsidR="00301DC3" w:rsidRDefault="00301DC3">
            <w:pPr>
              <w:widowControl w:val="0"/>
              <w:tabs>
                <w:tab w:val="left" w:pos="-720"/>
                <w:tab w:val="left" w:pos="0"/>
                <w:tab w:val="left" w:pos="720"/>
              </w:tabs>
              <w:suppressAutoHyphens/>
              <w:overflowPunct w:val="0"/>
              <w:autoSpaceDE w:val="0"/>
              <w:autoSpaceDN w:val="0"/>
              <w:adjustRightInd w:val="0"/>
              <w:textAlignment w:val="baseline"/>
              <w:rPr>
                <w:szCs w:val="24"/>
              </w:rPr>
            </w:pPr>
            <w:r>
              <w:rPr>
                <w:szCs w:val="24"/>
              </w:rPr>
              <w:t xml:space="preserve">To implement </w:t>
            </w:r>
            <w:r w:rsidRPr="00D1074C">
              <w:rPr>
                <w:szCs w:val="24"/>
              </w:rPr>
              <w:t xml:space="preserve">Laws of 2017, </w:t>
            </w:r>
            <w:r>
              <w:rPr>
                <w:szCs w:val="24"/>
              </w:rPr>
              <w:t>3</w:t>
            </w:r>
            <w:r w:rsidRPr="00D1074C">
              <w:rPr>
                <w:szCs w:val="24"/>
              </w:rPr>
              <w:t xml:space="preserve">rd spec. sess., </w:t>
            </w:r>
            <w:proofErr w:type="spellStart"/>
            <w:r w:rsidRPr="00D1074C">
              <w:rPr>
                <w:szCs w:val="24"/>
              </w:rPr>
              <w:t>ch.</w:t>
            </w:r>
            <w:proofErr w:type="spellEnd"/>
            <w:r w:rsidRPr="00D1074C">
              <w:rPr>
                <w:szCs w:val="24"/>
              </w:rPr>
              <w:t xml:space="preserve"> 14 (2ESSB 5106)</w:t>
            </w:r>
            <w:r>
              <w:rPr>
                <w:szCs w:val="24"/>
              </w:rPr>
              <w:t xml:space="preserve">, make the following changes on the title page of the document. In the bullet pointed text, strike the word “Instructions” and add the words “User Guide.” Leave the text centered, so the material now reads as follows: </w:t>
            </w:r>
          </w:p>
          <w:p w:rsidR="00301DC3" w:rsidRDefault="00301DC3">
            <w:pPr>
              <w:widowControl w:val="0"/>
              <w:tabs>
                <w:tab w:val="left" w:pos="-720"/>
                <w:tab w:val="left" w:pos="0"/>
                <w:tab w:val="left" w:pos="720"/>
              </w:tabs>
              <w:suppressAutoHyphens/>
              <w:overflowPunct w:val="0"/>
              <w:autoSpaceDE w:val="0"/>
              <w:autoSpaceDN w:val="0"/>
              <w:adjustRightInd w:val="0"/>
              <w:textAlignment w:val="baseline"/>
              <w:rPr>
                <w:szCs w:val="24"/>
              </w:rPr>
            </w:pPr>
          </w:p>
          <w:p w:rsidR="00301DC3" w:rsidRPr="00301DC3" w:rsidRDefault="00301DC3" w:rsidP="00301DC3">
            <w:pPr>
              <w:jc w:val="center"/>
              <w:rPr>
                <w:szCs w:val="24"/>
              </w:rPr>
            </w:pPr>
            <w:r w:rsidRPr="00301DC3">
              <w:rPr>
                <w:szCs w:val="24"/>
              </w:rPr>
              <w:t>This packet contains the:</w:t>
            </w:r>
          </w:p>
          <w:p w:rsidR="00301DC3" w:rsidRPr="00301DC3" w:rsidRDefault="00301DC3" w:rsidP="00301DC3">
            <w:pPr>
              <w:jc w:val="center"/>
              <w:rPr>
                <w:szCs w:val="24"/>
              </w:rPr>
            </w:pPr>
          </w:p>
          <w:p w:rsidR="00301DC3" w:rsidRPr="00301DC3" w:rsidRDefault="00301DC3" w:rsidP="00301DC3">
            <w:pPr>
              <w:pStyle w:val="ListParagraph"/>
              <w:numPr>
                <w:ilvl w:val="0"/>
                <w:numId w:val="24"/>
              </w:numPr>
              <w:ind w:left="3150" w:firstLine="0"/>
              <w:rPr>
                <w:szCs w:val="24"/>
              </w:rPr>
            </w:pPr>
            <w:proofErr w:type="spellStart"/>
            <w:r w:rsidRPr="00301DC3">
              <w:rPr>
                <w:strike/>
                <w:szCs w:val="24"/>
              </w:rPr>
              <w:t>Instructions</w:t>
            </w:r>
            <w:r w:rsidRPr="00301DC3">
              <w:rPr>
                <w:szCs w:val="24"/>
                <w:u w:val="single"/>
              </w:rPr>
              <w:t>User</w:t>
            </w:r>
            <w:proofErr w:type="spellEnd"/>
            <w:r w:rsidRPr="00301DC3">
              <w:rPr>
                <w:szCs w:val="24"/>
                <w:u w:val="single"/>
              </w:rPr>
              <w:t xml:space="preserve"> Guide</w:t>
            </w:r>
          </w:p>
          <w:p w:rsidR="00301DC3" w:rsidRPr="00301DC3" w:rsidRDefault="00301DC3" w:rsidP="00301DC3">
            <w:pPr>
              <w:pStyle w:val="ListParagraph"/>
              <w:numPr>
                <w:ilvl w:val="0"/>
                <w:numId w:val="24"/>
              </w:numPr>
              <w:ind w:left="3150" w:firstLine="0"/>
              <w:rPr>
                <w:szCs w:val="24"/>
              </w:rPr>
            </w:pPr>
            <w:r w:rsidRPr="00301DC3">
              <w:rPr>
                <w:szCs w:val="24"/>
              </w:rPr>
              <w:t>Petition</w:t>
            </w:r>
          </w:p>
          <w:p w:rsidR="00301DC3" w:rsidRPr="00301DC3" w:rsidRDefault="00301DC3" w:rsidP="00301DC3">
            <w:pPr>
              <w:pStyle w:val="ListParagraph"/>
              <w:numPr>
                <w:ilvl w:val="0"/>
                <w:numId w:val="24"/>
              </w:numPr>
              <w:ind w:left="3150" w:firstLine="0"/>
              <w:rPr>
                <w:szCs w:val="24"/>
              </w:rPr>
            </w:pPr>
            <w:r w:rsidRPr="00301DC3">
              <w:rPr>
                <w:szCs w:val="24"/>
              </w:rPr>
              <w:t>Declaration</w:t>
            </w:r>
          </w:p>
          <w:p w:rsidR="00301DC3" w:rsidRDefault="00301DC3">
            <w:pPr>
              <w:widowControl w:val="0"/>
              <w:tabs>
                <w:tab w:val="left" w:pos="-720"/>
                <w:tab w:val="left" w:pos="0"/>
                <w:tab w:val="left" w:pos="720"/>
              </w:tabs>
              <w:suppressAutoHyphens/>
              <w:overflowPunct w:val="0"/>
              <w:autoSpaceDE w:val="0"/>
              <w:autoSpaceDN w:val="0"/>
              <w:adjustRightInd w:val="0"/>
              <w:textAlignment w:val="baseline"/>
              <w:rPr>
                <w:szCs w:val="24"/>
              </w:rPr>
            </w:pPr>
          </w:p>
          <w:p w:rsidR="00301DC3" w:rsidRDefault="00301DC3">
            <w:pPr>
              <w:widowControl w:val="0"/>
              <w:tabs>
                <w:tab w:val="left" w:pos="-720"/>
                <w:tab w:val="left" w:pos="0"/>
                <w:tab w:val="left" w:pos="720"/>
              </w:tabs>
              <w:suppressAutoHyphens/>
              <w:overflowPunct w:val="0"/>
              <w:autoSpaceDE w:val="0"/>
              <w:autoSpaceDN w:val="0"/>
              <w:adjustRightInd w:val="0"/>
              <w:textAlignment w:val="baseline"/>
              <w:rPr>
                <w:szCs w:val="24"/>
              </w:rPr>
            </w:pPr>
            <w:r>
              <w:rPr>
                <w:szCs w:val="24"/>
              </w:rPr>
              <w:t>At the bottom of the title page, change the publication date of the</w:t>
            </w:r>
            <w:r w:rsidR="00382B13">
              <w:rPr>
                <w:szCs w:val="24"/>
              </w:rPr>
              <w:t xml:space="preserve"> packet and leave the text centered so it now reads as follows: </w:t>
            </w:r>
          </w:p>
          <w:p w:rsidR="00382B13" w:rsidRDefault="00382B13">
            <w:pPr>
              <w:widowControl w:val="0"/>
              <w:tabs>
                <w:tab w:val="left" w:pos="-720"/>
                <w:tab w:val="left" w:pos="0"/>
                <w:tab w:val="left" w:pos="720"/>
              </w:tabs>
              <w:suppressAutoHyphens/>
              <w:overflowPunct w:val="0"/>
              <w:autoSpaceDE w:val="0"/>
              <w:autoSpaceDN w:val="0"/>
              <w:adjustRightInd w:val="0"/>
              <w:textAlignment w:val="baseline"/>
              <w:rPr>
                <w:szCs w:val="24"/>
              </w:rPr>
            </w:pPr>
          </w:p>
          <w:p w:rsidR="00382B13" w:rsidRDefault="00382B13" w:rsidP="00382B13">
            <w:pPr>
              <w:widowControl w:val="0"/>
              <w:tabs>
                <w:tab w:val="left" w:pos="-720"/>
                <w:tab w:val="left" w:pos="0"/>
                <w:tab w:val="left" w:pos="720"/>
              </w:tabs>
              <w:suppressAutoHyphens/>
              <w:overflowPunct w:val="0"/>
              <w:autoSpaceDE w:val="0"/>
              <w:autoSpaceDN w:val="0"/>
              <w:adjustRightInd w:val="0"/>
              <w:jc w:val="center"/>
              <w:textAlignment w:val="baseline"/>
              <w:rPr>
                <w:szCs w:val="24"/>
              </w:rPr>
            </w:pPr>
            <w:proofErr w:type="spellStart"/>
            <w:r w:rsidRPr="00382B13">
              <w:rPr>
                <w:strike/>
                <w:szCs w:val="24"/>
              </w:rPr>
              <w:t>October</w:t>
            </w:r>
            <w:r w:rsidRPr="00382B13">
              <w:rPr>
                <w:szCs w:val="24"/>
                <w:u w:val="single"/>
              </w:rPr>
              <w:t>December</w:t>
            </w:r>
            <w:proofErr w:type="spellEnd"/>
            <w:r>
              <w:rPr>
                <w:szCs w:val="24"/>
              </w:rPr>
              <w:t xml:space="preserve"> 2017</w:t>
            </w:r>
          </w:p>
          <w:p w:rsidR="00B06082" w:rsidRDefault="00B06082" w:rsidP="00382B13">
            <w:pPr>
              <w:widowControl w:val="0"/>
              <w:tabs>
                <w:tab w:val="left" w:pos="-720"/>
                <w:tab w:val="left" w:pos="0"/>
                <w:tab w:val="left" w:pos="720"/>
              </w:tabs>
              <w:suppressAutoHyphens/>
              <w:overflowPunct w:val="0"/>
              <w:autoSpaceDE w:val="0"/>
              <w:autoSpaceDN w:val="0"/>
              <w:adjustRightInd w:val="0"/>
              <w:jc w:val="center"/>
              <w:textAlignment w:val="baseline"/>
              <w:rPr>
                <w:szCs w:val="24"/>
              </w:rPr>
            </w:pPr>
          </w:p>
          <w:p w:rsidR="00B06082" w:rsidRDefault="00B06082" w:rsidP="00B06082">
            <w:pPr>
              <w:widowControl w:val="0"/>
              <w:tabs>
                <w:tab w:val="left" w:pos="-720"/>
                <w:tab w:val="left" w:pos="0"/>
                <w:tab w:val="left" w:pos="720"/>
              </w:tabs>
              <w:suppressAutoHyphens/>
              <w:overflowPunct w:val="0"/>
              <w:autoSpaceDE w:val="0"/>
              <w:autoSpaceDN w:val="0"/>
              <w:adjustRightInd w:val="0"/>
              <w:textAlignment w:val="baseline"/>
              <w:rPr>
                <w:szCs w:val="24"/>
              </w:rPr>
            </w:pPr>
            <w:r>
              <w:rPr>
                <w:szCs w:val="24"/>
              </w:rPr>
              <w:t>In the text, delete the Information section and replace with the new User Guide. The User Guide is a new form. Please see the new User Guide for changes.</w:t>
            </w:r>
          </w:p>
          <w:p w:rsidR="00B06082" w:rsidRDefault="00B06082" w:rsidP="00B06082">
            <w:pPr>
              <w:widowControl w:val="0"/>
              <w:tabs>
                <w:tab w:val="left" w:pos="-720"/>
                <w:tab w:val="left" w:pos="0"/>
                <w:tab w:val="left" w:pos="720"/>
              </w:tabs>
              <w:suppressAutoHyphens/>
              <w:overflowPunct w:val="0"/>
              <w:autoSpaceDE w:val="0"/>
              <w:autoSpaceDN w:val="0"/>
              <w:adjustRightInd w:val="0"/>
              <w:textAlignment w:val="baseline"/>
              <w:rPr>
                <w:szCs w:val="24"/>
              </w:rPr>
            </w:pPr>
            <w:r>
              <w:rPr>
                <w:szCs w:val="24"/>
              </w:rPr>
              <w:lastRenderedPageBreak/>
              <w:t xml:space="preserve">In the footer for the Petition for Initial Detention by Family, Guardian, or Conservator, add the words “Mandatory Form” between the MP code and the revision date of the form. Using the footer for the first page of the form as an example, the material should read as follows: </w:t>
            </w:r>
          </w:p>
          <w:p w:rsidR="00B06082" w:rsidRDefault="00B06082" w:rsidP="00B06082">
            <w:pPr>
              <w:widowControl w:val="0"/>
              <w:tabs>
                <w:tab w:val="left" w:pos="-720"/>
                <w:tab w:val="left" w:pos="0"/>
                <w:tab w:val="left" w:pos="720"/>
              </w:tabs>
              <w:suppressAutoHyphens/>
              <w:overflowPunct w:val="0"/>
              <w:autoSpaceDE w:val="0"/>
              <w:autoSpaceDN w:val="0"/>
              <w:adjustRightInd w:val="0"/>
              <w:textAlignment w:val="baseline"/>
              <w:rPr>
                <w:szCs w:val="24"/>
              </w:rPr>
            </w:pPr>
          </w:p>
          <w:p w:rsidR="00B06082" w:rsidRDefault="00B06082" w:rsidP="00B06082">
            <w:pPr>
              <w:widowControl w:val="0"/>
              <w:tabs>
                <w:tab w:val="left" w:pos="-720"/>
                <w:tab w:val="left" w:pos="506"/>
                <w:tab w:val="left" w:pos="720"/>
              </w:tabs>
              <w:suppressAutoHyphens/>
              <w:overflowPunct w:val="0"/>
              <w:autoSpaceDE w:val="0"/>
              <w:autoSpaceDN w:val="0"/>
              <w:adjustRightInd w:val="0"/>
              <w:ind w:firstLine="686"/>
              <w:textAlignment w:val="baseline"/>
              <w:rPr>
                <w:szCs w:val="24"/>
              </w:rPr>
            </w:pPr>
            <w:r>
              <w:rPr>
                <w:szCs w:val="24"/>
              </w:rPr>
              <w:t>Petition for Initial Detention by (PMIR, PMINE) – Page 1 of 2</w:t>
            </w:r>
          </w:p>
          <w:p w:rsidR="00B06082" w:rsidRDefault="00B06082" w:rsidP="00B06082">
            <w:pPr>
              <w:widowControl w:val="0"/>
              <w:tabs>
                <w:tab w:val="left" w:pos="-720"/>
                <w:tab w:val="left" w:pos="0"/>
                <w:tab w:val="left" w:pos="720"/>
              </w:tabs>
              <w:suppressAutoHyphens/>
              <w:overflowPunct w:val="0"/>
              <w:autoSpaceDE w:val="0"/>
              <w:autoSpaceDN w:val="0"/>
              <w:adjustRightInd w:val="0"/>
              <w:ind w:firstLine="686"/>
              <w:textAlignment w:val="baseline"/>
              <w:rPr>
                <w:szCs w:val="24"/>
              </w:rPr>
            </w:pPr>
            <w:r>
              <w:rPr>
                <w:szCs w:val="24"/>
              </w:rPr>
              <w:t xml:space="preserve">    Family, Guardian, or Conservator</w:t>
            </w:r>
          </w:p>
          <w:p w:rsidR="00B06082" w:rsidRDefault="00B06082" w:rsidP="00B06082">
            <w:pPr>
              <w:widowControl w:val="0"/>
              <w:tabs>
                <w:tab w:val="left" w:pos="-720"/>
                <w:tab w:val="left" w:pos="0"/>
                <w:tab w:val="left" w:pos="720"/>
              </w:tabs>
              <w:suppressAutoHyphens/>
              <w:overflowPunct w:val="0"/>
              <w:autoSpaceDE w:val="0"/>
              <w:autoSpaceDN w:val="0"/>
              <w:adjustRightInd w:val="0"/>
              <w:ind w:firstLine="686"/>
              <w:textAlignment w:val="baseline"/>
              <w:rPr>
                <w:szCs w:val="24"/>
              </w:rPr>
            </w:pPr>
            <w:r>
              <w:rPr>
                <w:szCs w:val="24"/>
              </w:rPr>
              <w:t xml:space="preserve">MP 01.0600 </w:t>
            </w:r>
            <w:r w:rsidRPr="00B06082">
              <w:rPr>
                <w:szCs w:val="24"/>
                <w:u w:val="single"/>
              </w:rPr>
              <w:t>Mandatory Form</w:t>
            </w:r>
            <w:r>
              <w:rPr>
                <w:szCs w:val="24"/>
              </w:rPr>
              <w:t xml:space="preserve"> (</w:t>
            </w:r>
            <w:r w:rsidRPr="00B06082">
              <w:rPr>
                <w:szCs w:val="24"/>
                <w:u w:val="single"/>
              </w:rPr>
              <w:t>12/2017</w:t>
            </w:r>
            <w:r>
              <w:rPr>
                <w:szCs w:val="24"/>
              </w:rPr>
              <w:t>) RCW 71.05.201</w:t>
            </w:r>
          </w:p>
          <w:p w:rsidR="00382B13" w:rsidRDefault="00382B13">
            <w:pPr>
              <w:widowControl w:val="0"/>
              <w:tabs>
                <w:tab w:val="left" w:pos="-720"/>
                <w:tab w:val="left" w:pos="0"/>
                <w:tab w:val="left" w:pos="720"/>
              </w:tabs>
              <w:suppressAutoHyphens/>
              <w:overflowPunct w:val="0"/>
              <w:autoSpaceDE w:val="0"/>
              <w:autoSpaceDN w:val="0"/>
              <w:adjustRightInd w:val="0"/>
              <w:textAlignment w:val="baseline"/>
              <w:rPr>
                <w:szCs w:val="24"/>
              </w:rPr>
            </w:pPr>
          </w:p>
          <w:p w:rsidR="00382B13" w:rsidRDefault="00B06082" w:rsidP="00B06082">
            <w:pPr>
              <w:widowControl w:val="0"/>
              <w:tabs>
                <w:tab w:val="left" w:pos="-720"/>
                <w:tab w:val="left" w:pos="0"/>
                <w:tab w:val="left" w:pos="720"/>
              </w:tabs>
              <w:suppressAutoHyphens/>
              <w:overflowPunct w:val="0"/>
              <w:autoSpaceDE w:val="0"/>
              <w:autoSpaceDN w:val="0"/>
              <w:adjustRightInd w:val="0"/>
              <w:textAlignment w:val="baseline"/>
              <w:rPr>
                <w:szCs w:val="24"/>
              </w:rPr>
            </w:pPr>
            <w:r>
              <w:rPr>
                <w:szCs w:val="24"/>
              </w:rPr>
              <w:t xml:space="preserve">In the footer for the Declaration in Support of Petition for Initial Detention by Family, Guardian, or Conservator, add the words “Mandatory Form” between the MP code and the revision date of the form. Using the footer for the first page of the form as an example, the material should read as follows: </w:t>
            </w:r>
          </w:p>
          <w:p w:rsidR="00B06082" w:rsidRDefault="00B06082" w:rsidP="00B06082">
            <w:pPr>
              <w:widowControl w:val="0"/>
              <w:tabs>
                <w:tab w:val="left" w:pos="-720"/>
                <w:tab w:val="left" w:pos="0"/>
                <w:tab w:val="left" w:pos="720"/>
              </w:tabs>
              <w:suppressAutoHyphens/>
              <w:overflowPunct w:val="0"/>
              <w:autoSpaceDE w:val="0"/>
              <w:autoSpaceDN w:val="0"/>
              <w:adjustRightInd w:val="0"/>
              <w:textAlignment w:val="baseline"/>
              <w:rPr>
                <w:szCs w:val="24"/>
              </w:rPr>
            </w:pPr>
          </w:p>
          <w:p w:rsidR="00B06082" w:rsidRDefault="00B06082" w:rsidP="00B06082">
            <w:pPr>
              <w:widowControl w:val="0"/>
              <w:tabs>
                <w:tab w:val="left" w:pos="-720"/>
                <w:tab w:val="left" w:pos="506"/>
                <w:tab w:val="left" w:pos="720"/>
              </w:tabs>
              <w:suppressAutoHyphens/>
              <w:overflowPunct w:val="0"/>
              <w:autoSpaceDE w:val="0"/>
              <w:autoSpaceDN w:val="0"/>
              <w:adjustRightInd w:val="0"/>
              <w:ind w:firstLine="686"/>
              <w:textAlignment w:val="baseline"/>
              <w:rPr>
                <w:szCs w:val="24"/>
              </w:rPr>
            </w:pPr>
            <w:r>
              <w:rPr>
                <w:szCs w:val="24"/>
              </w:rPr>
              <w:t>Declaration in Support of Petition for Initial (DCLR</w:t>
            </w:r>
            <w:r>
              <w:rPr>
                <w:szCs w:val="24"/>
              </w:rPr>
              <w:t xml:space="preserve">) – Page </w:t>
            </w:r>
            <w:r>
              <w:rPr>
                <w:szCs w:val="24"/>
              </w:rPr>
              <w:t>1 of 6</w:t>
            </w:r>
          </w:p>
          <w:p w:rsidR="00B06082" w:rsidRDefault="00B06082" w:rsidP="00B06082">
            <w:pPr>
              <w:widowControl w:val="0"/>
              <w:tabs>
                <w:tab w:val="left" w:pos="-720"/>
                <w:tab w:val="left" w:pos="0"/>
                <w:tab w:val="left" w:pos="720"/>
              </w:tabs>
              <w:suppressAutoHyphens/>
              <w:overflowPunct w:val="0"/>
              <w:autoSpaceDE w:val="0"/>
              <w:autoSpaceDN w:val="0"/>
              <w:adjustRightInd w:val="0"/>
              <w:ind w:firstLine="686"/>
              <w:textAlignment w:val="baseline"/>
              <w:rPr>
                <w:szCs w:val="24"/>
              </w:rPr>
            </w:pPr>
            <w:r>
              <w:rPr>
                <w:szCs w:val="24"/>
              </w:rPr>
              <w:t xml:space="preserve">    </w:t>
            </w:r>
            <w:r>
              <w:rPr>
                <w:szCs w:val="24"/>
              </w:rPr>
              <w:t xml:space="preserve">Detention by </w:t>
            </w:r>
            <w:r>
              <w:rPr>
                <w:szCs w:val="24"/>
              </w:rPr>
              <w:t>Family, Guardian, or Conservator</w:t>
            </w:r>
          </w:p>
          <w:p w:rsidR="00B06082" w:rsidRDefault="00B06082" w:rsidP="00B06082">
            <w:pPr>
              <w:widowControl w:val="0"/>
              <w:tabs>
                <w:tab w:val="left" w:pos="-720"/>
                <w:tab w:val="left" w:pos="0"/>
                <w:tab w:val="left" w:pos="720"/>
              </w:tabs>
              <w:suppressAutoHyphens/>
              <w:overflowPunct w:val="0"/>
              <w:autoSpaceDE w:val="0"/>
              <w:autoSpaceDN w:val="0"/>
              <w:adjustRightInd w:val="0"/>
              <w:ind w:firstLine="686"/>
              <w:textAlignment w:val="baseline"/>
              <w:rPr>
                <w:szCs w:val="24"/>
              </w:rPr>
            </w:pPr>
            <w:r>
              <w:rPr>
                <w:szCs w:val="24"/>
              </w:rPr>
              <w:t xml:space="preserve">MP 01.0600 </w:t>
            </w:r>
            <w:r w:rsidRPr="00B06082">
              <w:rPr>
                <w:szCs w:val="24"/>
                <w:u w:val="single"/>
              </w:rPr>
              <w:t>Mandatory Form</w:t>
            </w:r>
            <w:r>
              <w:rPr>
                <w:szCs w:val="24"/>
              </w:rPr>
              <w:t xml:space="preserve"> (</w:t>
            </w:r>
            <w:r w:rsidRPr="00B06082">
              <w:rPr>
                <w:szCs w:val="24"/>
                <w:u w:val="single"/>
              </w:rPr>
              <w:t>12/2017</w:t>
            </w:r>
            <w:r>
              <w:rPr>
                <w:szCs w:val="24"/>
              </w:rPr>
              <w:t>) RCW 71.05.201</w:t>
            </w:r>
          </w:p>
          <w:p w:rsidR="00C96302" w:rsidRPr="00382B13" w:rsidRDefault="00C96302" w:rsidP="00382B13">
            <w:pPr>
              <w:widowControl w:val="0"/>
              <w:tabs>
                <w:tab w:val="left" w:pos="-720"/>
                <w:tab w:val="left" w:pos="0"/>
                <w:tab w:val="left" w:pos="720"/>
              </w:tabs>
              <w:suppressAutoHyphens/>
              <w:overflowPunct w:val="0"/>
              <w:autoSpaceDE w:val="0"/>
              <w:autoSpaceDN w:val="0"/>
              <w:adjustRightInd w:val="0"/>
              <w:textAlignment w:val="baseline"/>
              <w:rPr>
                <w:szCs w:val="24"/>
              </w:rPr>
            </w:pPr>
            <w:bookmarkStart w:id="0" w:name="_GoBack"/>
            <w:bookmarkEnd w:id="0"/>
          </w:p>
        </w:tc>
      </w:tr>
      <w:tr w:rsidR="00BD3230" w:rsidRPr="00736AA1" w:rsidTr="003C365E">
        <w:trPr>
          <w:trHeight w:val="442"/>
        </w:trPr>
        <w:tc>
          <w:tcPr>
            <w:tcW w:w="9180" w:type="dxa"/>
          </w:tcPr>
          <w:p w:rsidR="00C96302" w:rsidRPr="00736AA1" w:rsidRDefault="00382B13" w:rsidP="00C96302">
            <w:pPr>
              <w:pStyle w:val="ListParagraph"/>
              <w:numPr>
                <w:ilvl w:val="0"/>
                <w:numId w:val="1"/>
              </w:numPr>
              <w:rPr>
                <w:b/>
                <w:szCs w:val="24"/>
              </w:rPr>
            </w:pPr>
            <w:r>
              <w:rPr>
                <w:b/>
                <w:szCs w:val="24"/>
              </w:rPr>
              <w:lastRenderedPageBreak/>
              <w:t xml:space="preserve">MP 01.700 </w:t>
            </w:r>
            <w:r w:rsidRPr="00382B13">
              <w:rPr>
                <w:b/>
                <w:szCs w:val="24"/>
              </w:rPr>
              <w:t>Joel’s Law Order for Initial Detention</w:t>
            </w:r>
          </w:p>
        </w:tc>
      </w:tr>
      <w:tr w:rsidR="00C96302" w:rsidRPr="00736AA1" w:rsidTr="00382B13">
        <w:trPr>
          <w:trHeight w:val="793"/>
        </w:trPr>
        <w:tc>
          <w:tcPr>
            <w:tcW w:w="9180" w:type="dxa"/>
          </w:tcPr>
          <w:p w:rsidR="00C96302" w:rsidRPr="006E54E7" w:rsidRDefault="00382B13" w:rsidP="00382B13">
            <w:pPr>
              <w:widowControl w:val="0"/>
              <w:tabs>
                <w:tab w:val="left" w:pos="-720"/>
                <w:tab w:val="left" w:pos="0"/>
                <w:tab w:val="left" w:pos="720"/>
              </w:tabs>
              <w:suppressAutoHyphens/>
              <w:overflowPunct w:val="0"/>
              <w:autoSpaceDE w:val="0"/>
              <w:autoSpaceDN w:val="0"/>
              <w:adjustRightInd w:val="0"/>
              <w:textAlignment w:val="baseline"/>
            </w:pPr>
            <w:r>
              <w:rPr>
                <w:szCs w:val="24"/>
              </w:rPr>
              <w:t xml:space="preserve">This is a new form to implement </w:t>
            </w:r>
            <w:r w:rsidRPr="00D1074C">
              <w:rPr>
                <w:szCs w:val="24"/>
              </w:rPr>
              <w:t xml:space="preserve">Laws of 2017, </w:t>
            </w:r>
            <w:r>
              <w:rPr>
                <w:szCs w:val="24"/>
              </w:rPr>
              <w:t>3</w:t>
            </w:r>
            <w:r w:rsidRPr="00D1074C">
              <w:rPr>
                <w:szCs w:val="24"/>
              </w:rPr>
              <w:t xml:space="preserve">rd spec. sess., </w:t>
            </w:r>
            <w:proofErr w:type="spellStart"/>
            <w:r w:rsidRPr="00D1074C">
              <w:rPr>
                <w:szCs w:val="24"/>
              </w:rPr>
              <w:t>ch.</w:t>
            </w:r>
            <w:proofErr w:type="spellEnd"/>
            <w:r w:rsidRPr="00D1074C">
              <w:rPr>
                <w:szCs w:val="24"/>
              </w:rPr>
              <w:t xml:space="preserve"> 14 (2ESSB 5106)</w:t>
            </w:r>
            <w:r>
              <w:rPr>
                <w:szCs w:val="24"/>
              </w:rPr>
              <w:t>. Please see the new form for changes.</w:t>
            </w:r>
          </w:p>
        </w:tc>
      </w:tr>
    </w:tbl>
    <w:p w:rsidR="003370EA" w:rsidRPr="003370EA" w:rsidRDefault="003370EA">
      <w:pPr>
        <w:rPr>
          <w:sz w:val="22"/>
        </w:rPr>
      </w:pPr>
    </w:p>
    <w:sectPr w:rsidR="003370EA" w:rsidRPr="003370EA" w:rsidSect="00060976">
      <w:headerReference w:type="default" r:id="rId8"/>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484" w:rsidRDefault="00635484" w:rsidP="0040109A">
      <w:r>
        <w:separator/>
      </w:r>
    </w:p>
  </w:endnote>
  <w:endnote w:type="continuationSeparator" w:id="0">
    <w:p w:rsidR="00635484" w:rsidRDefault="00635484" w:rsidP="004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484" w:rsidRDefault="00635484" w:rsidP="0040109A">
      <w:r>
        <w:separator/>
      </w:r>
    </w:p>
  </w:footnote>
  <w:footnote w:type="continuationSeparator" w:id="0">
    <w:p w:rsidR="00635484" w:rsidRDefault="00635484" w:rsidP="00401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3FD" w:rsidRDefault="00E863FD">
    <w:pPr>
      <w:pStyle w:val="Header"/>
      <w:rPr>
        <w:sz w:val="20"/>
        <w:szCs w:val="20"/>
      </w:rPr>
    </w:pPr>
    <w:r>
      <w:rPr>
        <w:sz w:val="20"/>
        <w:szCs w:val="20"/>
      </w:rPr>
      <w:t>Judicial and Legal Community</w:t>
    </w:r>
  </w:p>
  <w:p w:rsidR="00AE7DF5" w:rsidRDefault="00E863FD">
    <w:pPr>
      <w:pStyle w:val="Header"/>
      <w:rPr>
        <w:sz w:val="20"/>
        <w:szCs w:val="20"/>
      </w:rPr>
    </w:pPr>
    <w:r>
      <w:rPr>
        <w:sz w:val="20"/>
        <w:szCs w:val="20"/>
      </w:rPr>
      <w:t>December 7, 2017</w:t>
    </w:r>
  </w:p>
  <w:sdt>
    <w:sdtPr>
      <w:id w:val="261340335"/>
      <w:docPartObj>
        <w:docPartGallery w:val="Page Numbers (Top of Page)"/>
        <w:docPartUnique/>
      </w:docPartObj>
    </w:sdtPr>
    <w:sdtEndPr/>
    <w:sdtContent>
      <w:p w:rsidR="00AE7DF5" w:rsidRDefault="00AE7DF5">
        <w:r w:rsidRPr="00F3621E">
          <w:rPr>
            <w:sz w:val="20"/>
            <w:szCs w:val="20"/>
          </w:rPr>
          <w:t xml:space="preserve">Page </w:t>
        </w:r>
        <w:r w:rsidR="00585DC8" w:rsidRPr="00F3621E">
          <w:rPr>
            <w:sz w:val="20"/>
            <w:szCs w:val="20"/>
          </w:rPr>
          <w:fldChar w:fldCharType="begin"/>
        </w:r>
        <w:r w:rsidRPr="00F3621E">
          <w:rPr>
            <w:sz w:val="20"/>
            <w:szCs w:val="20"/>
          </w:rPr>
          <w:instrText xml:space="preserve"> PAGE </w:instrText>
        </w:r>
        <w:r w:rsidR="00585DC8" w:rsidRPr="00F3621E">
          <w:rPr>
            <w:sz w:val="20"/>
            <w:szCs w:val="20"/>
          </w:rPr>
          <w:fldChar w:fldCharType="separate"/>
        </w:r>
        <w:r w:rsidR="00B06082">
          <w:rPr>
            <w:noProof/>
            <w:sz w:val="20"/>
            <w:szCs w:val="20"/>
          </w:rPr>
          <w:t>2</w:t>
        </w:r>
        <w:r w:rsidR="00585DC8" w:rsidRPr="00F3621E">
          <w:rPr>
            <w:sz w:val="20"/>
            <w:szCs w:val="20"/>
          </w:rPr>
          <w:fldChar w:fldCharType="end"/>
        </w:r>
        <w:r w:rsidRPr="00F3621E">
          <w:rPr>
            <w:sz w:val="20"/>
            <w:szCs w:val="20"/>
          </w:rPr>
          <w:t xml:space="preserve"> of </w:t>
        </w:r>
        <w:r w:rsidR="00585DC8" w:rsidRPr="00F3621E">
          <w:rPr>
            <w:sz w:val="20"/>
            <w:szCs w:val="20"/>
          </w:rPr>
          <w:fldChar w:fldCharType="begin"/>
        </w:r>
        <w:r w:rsidRPr="00F3621E">
          <w:rPr>
            <w:sz w:val="20"/>
            <w:szCs w:val="20"/>
          </w:rPr>
          <w:instrText xml:space="preserve"> NUMPAGES  </w:instrText>
        </w:r>
        <w:r w:rsidR="00585DC8" w:rsidRPr="00F3621E">
          <w:rPr>
            <w:sz w:val="20"/>
            <w:szCs w:val="20"/>
          </w:rPr>
          <w:fldChar w:fldCharType="separate"/>
        </w:r>
        <w:r w:rsidR="00B06082">
          <w:rPr>
            <w:noProof/>
            <w:sz w:val="20"/>
            <w:szCs w:val="20"/>
          </w:rPr>
          <w:t>2</w:t>
        </w:r>
        <w:r w:rsidR="00585DC8" w:rsidRPr="00F3621E">
          <w:rPr>
            <w:sz w:val="20"/>
            <w:szCs w:val="20"/>
          </w:rPr>
          <w:fldChar w:fldCharType="end"/>
        </w:r>
      </w:p>
    </w:sdtContent>
  </w:sdt>
  <w:p w:rsidR="00AE7DF5" w:rsidRDefault="00AE7D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4BF0"/>
    <w:multiLevelType w:val="hybridMultilevel"/>
    <w:tmpl w:val="9B18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63A"/>
    <w:multiLevelType w:val="hybridMultilevel"/>
    <w:tmpl w:val="33FC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D6B41"/>
    <w:multiLevelType w:val="hybridMultilevel"/>
    <w:tmpl w:val="2420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3602C"/>
    <w:multiLevelType w:val="hybridMultilevel"/>
    <w:tmpl w:val="9BA69DCA"/>
    <w:lvl w:ilvl="0" w:tplc="F0AC8668">
      <w:start w:val="1"/>
      <w:numFmt w:val="lowerRoman"/>
      <w:lvlText w:val="(%1)"/>
      <w:lvlJc w:val="left"/>
      <w:pPr>
        <w:ind w:left="1800" w:hanging="360"/>
      </w:pPr>
      <w:rPr>
        <w:rFonts w:ascii="Times New Roman" w:hAnsi="Times New Roman" w:cs="Times New Roman" w:hint="default"/>
        <w:b w:val="0"/>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8055500"/>
    <w:multiLevelType w:val="hybridMultilevel"/>
    <w:tmpl w:val="6AA4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6315F"/>
    <w:multiLevelType w:val="hybridMultilevel"/>
    <w:tmpl w:val="6F04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5541E"/>
    <w:multiLevelType w:val="hybridMultilevel"/>
    <w:tmpl w:val="037CE6B4"/>
    <w:lvl w:ilvl="0" w:tplc="05C0D510">
      <w:start w:val="1"/>
      <w:numFmt w:val="lowerRoman"/>
      <w:lvlText w:val="(%1)"/>
      <w:lvlJc w:val="left"/>
      <w:pPr>
        <w:ind w:left="3060" w:hanging="720"/>
      </w:pPr>
      <w:rPr>
        <w:rFonts w:hint="default"/>
        <w:b w:val="0"/>
        <w:i/>
        <w:u w:val="single"/>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0F352130"/>
    <w:multiLevelType w:val="hybridMultilevel"/>
    <w:tmpl w:val="BEC4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25115"/>
    <w:multiLevelType w:val="hybridMultilevel"/>
    <w:tmpl w:val="99F6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D5C29"/>
    <w:multiLevelType w:val="hybridMultilevel"/>
    <w:tmpl w:val="A2EE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82843"/>
    <w:multiLevelType w:val="hybridMultilevel"/>
    <w:tmpl w:val="AA9E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2679B"/>
    <w:multiLevelType w:val="hybridMultilevel"/>
    <w:tmpl w:val="C51C43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2E256C1"/>
    <w:multiLevelType w:val="hybridMultilevel"/>
    <w:tmpl w:val="F228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C1034"/>
    <w:multiLevelType w:val="hybridMultilevel"/>
    <w:tmpl w:val="9876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305F5"/>
    <w:multiLevelType w:val="hybridMultilevel"/>
    <w:tmpl w:val="5A4A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C1220"/>
    <w:multiLevelType w:val="hybridMultilevel"/>
    <w:tmpl w:val="F2B21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2B10AA"/>
    <w:multiLevelType w:val="hybridMultilevel"/>
    <w:tmpl w:val="C9B017C0"/>
    <w:lvl w:ilvl="0" w:tplc="7D0220D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434AF"/>
    <w:multiLevelType w:val="hybridMultilevel"/>
    <w:tmpl w:val="9A4CD67C"/>
    <w:lvl w:ilvl="0" w:tplc="628633C0">
      <w:start w:val="1"/>
      <w:numFmt w:val="lowerRoman"/>
      <w:lvlText w:val="(%1)"/>
      <w:lvlJc w:val="left"/>
      <w:pPr>
        <w:ind w:left="2160" w:hanging="72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4C26579"/>
    <w:multiLevelType w:val="hybridMultilevel"/>
    <w:tmpl w:val="90A202F2"/>
    <w:lvl w:ilvl="0" w:tplc="4D4A7AF6">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EC5219"/>
    <w:multiLevelType w:val="hybridMultilevel"/>
    <w:tmpl w:val="94261E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6E4942D1"/>
    <w:multiLevelType w:val="hybridMultilevel"/>
    <w:tmpl w:val="63D0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C4CD3"/>
    <w:multiLevelType w:val="hybridMultilevel"/>
    <w:tmpl w:val="127E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33BDD"/>
    <w:multiLevelType w:val="hybridMultilevel"/>
    <w:tmpl w:val="B1D6EC76"/>
    <w:lvl w:ilvl="0" w:tplc="5798D6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C03694"/>
    <w:multiLevelType w:val="hybridMultilevel"/>
    <w:tmpl w:val="151E6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4"/>
  </w:num>
  <w:num w:numId="3">
    <w:abstractNumId w:val="2"/>
  </w:num>
  <w:num w:numId="4">
    <w:abstractNumId w:val="19"/>
  </w:num>
  <w:num w:numId="5">
    <w:abstractNumId w:val="11"/>
  </w:num>
  <w:num w:numId="6">
    <w:abstractNumId w:val="0"/>
  </w:num>
  <w:num w:numId="7">
    <w:abstractNumId w:val="10"/>
  </w:num>
  <w:num w:numId="8">
    <w:abstractNumId w:val="9"/>
  </w:num>
  <w:num w:numId="9">
    <w:abstractNumId w:val="23"/>
  </w:num>
  <w:num w:numId="10">
    <w:abstractNumId w:val="7"/>
  </w:num>
  <w:num w:numId="11">
    <w:abstractNumId w:val="13"/>
  </w:num>
  <w:num w:numId="12">
    <w:abstractNumId w:val="5"/>
  </w:num>
  <w:num w:numId="13">
    <w:abstractNumId w:val="20"/>
  </w:num>
  <w:num w:numId="14">
    <w:abstractNumId w:val="1"/>
  </w:num>
  <w:num w:numId="15">
    <w:abstractNumId w:val="8"/>
  </w:num>
  <w:num w:numId="16">
    <w:abstractNumId w:val="15"/>
  </w:num>
  <w:num w:numId="17">
    <w:abstractNumId w:val="6"/>
  </w:num>
  <w:num w:numId="18">
    <w:abstractNumId w:val="17"/>
  </w:num>
  <w:num w:numId="19">
    <w:abstractNumId w:val="16"/>
  </w:num>
  <w:num w:numId="20">
    <w:abstractNumId w:val="3"/>
  </w:num>
  <w:num w:numId="21">
    <w:abstractNumId w:val="21"/>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13"/>
    <w:rsid w:val="00011F37"/>
    <w:rsid w:val="00014DC7"/>
    <w:rsid w:val="00024341"/>
    <w:rsid w:val="000245E1"/>
    <w:rsid w:val="0003396D"/>
    <w:rsid w:val="00041BED"/>
    <w:rsid w:val="00043A2A"/>
    <w:rsid w:val="00056A9E"/>
    <w:rsid w:val="00060976"/>
    <w:rsid w:val="00061673"/>
    <w:rsid w:val="000647FE"/>
    <w:rsid w:val="00065025"/>
    <w:rsid w:val="00080487"/>
    <w:rsid w:val="00083713"/>
    <w:rsid w:val="000916A6"/>
    <w:rsid w:val="00093C5B"/>
    <w:rsid w:val="000A2199"/>
    <w:rsid w:val="000A6D82"/>
    <w:rsid w:val="000B5995"/>
    <w:rsid w:val="000B7F23"/>
    <w:rsid w:val="000D5C11"/>
    <w:rsid w:val="000E1677"/>
    <w:rsid w:val="000E7CDD"/>
    <w:rsid w:val="000F4DB7"/>
    <w:rsid w:val="00104A67"/>
    <w:rsid w:val="00116B60"/>
    <w:rsid w:val="001310EA"/>
    <w:rsid w:val="001312D2"/>
    <w:rsid w:val="001346F5"/>
    <w:rsid w:val="00147855"/>
    <w:rsid w:val="00147D66"/>
    <w:rsid w:val="00157A10"/>
    <w:rsid w:val="00175869"/>
    <w:rsid w:val="00175A8E"/>
    <w:rsid w:val="001821E4"/>
    <w:rsid w:val="00186951"/>
    <w:rsid w:val="00193DC1"/>
    <w:rsid w:val="00195FBC"/>
    <w:rsid w:val="001C72D9"/>
    <w:rsid w:val="001E08FF"/>
    <w:rsid w:val="001E665F"/>
    <w:rsid w:val="001F2244"/>
    <w:rsid w:val="001F3E79"/>
    <w:rsid w:val="001F46F2"/>
    <w:rsid w:val="001F6A86"/>
    <w:rsid w:val="001F6BA4"/>
    <w:rsid w:val="00207877"/>
    <w:rsid w:val="00212242"/>
    <w:rsid w:val="0021416D"/>
    <w:rsid w:val="002329D2"/>
    <w:rsid w:val="002348F7"/>
    <w:rsid w:val="00235881"/>
    <w:rsid w:val="002360E9"/>
    <w:rsid w:val="00236304"/>
    <w:rsid w:val="00242603"/>
    <w:rsid w:val="002453CC"/>
    <w:rsid w:val="00251C04"/>
    <w:rsid w:val="002603A5"/>
    <w:rsid w:val="00291B12"/>
    <w:rsid w:val="002A17E3"/>
    <w:rsid w:val="002C06A6"/>
    <w:rsid w:val="002C3172"/>
    <w:rsid w:val="002E1467"/>
    <w:rsid w:val="002E49FB"/>
    <w:rsid w:val="002E6D73"/>
    <w:rsid w:val="002F25E4"/>
    <w:rsid w:val="002F27D4"/>
    <w:rsid w:val="002F6CBF"/>
    <w:rsid w:val="002F7723"/>
    <w:rsid w:val="00300E1A"/>
    <w:rsid w:val="00301DC3"/>
    <w:rsid w:val="00322346"/>
    <w:rsid w:val="00323B81"/>
    <w:rsid w:val="00333F1F"/>
    <w:rsid w:val="003370EA"/>
    <w:rsid w:val="00341D78"/>
    <w:rsid w:val="003462D5"/>
    <w:rsid w:val="00346C0E"/>
    <w:rsid w:val="00350BC1"/>
    <w:rsid w:val="00357493"/>
    <w:rsid w:val="00361A89"/>
    <w:rsid w:val="00362756"/>
    <w:rsid w:val="00362C3C"/>
    <w:rsid w:val="00363ADD"/>
    <w:rsid w:val="00364095"/>
    <w:rsid w:val="00365610"/>
    <w:rsid w:val="00370BF2"/>
    <w:rsid w:val="00382B13"/>
    <w:rsid w:val="00383468"/>
    <w:rsid w:val="00386B91"/>
    <w:rsid w:val="00387146"/>
    <w:rsid w:val="003A0431"/>
    <w:rsid w:val="003A1807"/>
    <w:rsid w:val="003B1B87"/>
    <w:rsid w:val="003C0674"/>
    <w:rsid w:val="003C365E"/>
    <w:rsid w:val="003C3C7B"/>
    <w:rsid w:val="003D0E60"/>
    <w:rsid w:val="003D19ED"/>
    <w:rsid w:val="003D570F"/>
    <w:rsid w:val="003E24C4"/>
    <w:rsid w:val="003E5A4F"/>
    <w:rsid w:val="003F19F8"/>
    <w:rsid w:val="003F37AA"/>
    <w:rsid w:val="003F6D96"/>
    <w:rsid w:val="003F789A"/>
    <w:rsid w:val="0040109A"/>
    <w:rsid w:val="004046FA"/>
    <w:rsid w:val="00415139"/>
    <w:rsid w:val="004205FF"/>
    <w:rsid w:val="004252B6"/>
    <w:rsid w:val="00431518"/>
    <w:rsid w:val="00432A2B"/>
    <w:rsid w:val="00436E80"/>
    <w:rsid w:val="00451486"/>
    <w:rsid w:val="00453220"/>
    <w:rsid w:val="00455AF8"/>
    <w:rsid w:val="004564D7"/>
    <w:rsid w:val="00460B0E"/>
    <w:rsid w:val="004679A9"/>
    <w:rsid w:val="004742E3"/>
    <w:rsid w:val="004835E9"/>
    <w:rsid w:val="004847AE"/>
    <w:rsid w:val="0048724B"/>
    <w:rsid w:val="004901AE"/>
    <w:rsid w:val="0049380C"/>
    <w:rsid w:val="004A7A83"/>
    <w:rsid w:val="004B326D"/>
    <w:rsid w:val="004B3B40"/>
    <w:rsid w:val="004E11F3"/>
    <w:rsid w:val="004F3FBF"/>
    <w:rsid w:val="004F5477"/>
    <w:rsid w:val="005031EA"/>
    <w:rsid w:val="005035ED"/>
    <w:rsid w:val="00504A50"/>
    <w:rsid w:val="005055D5"/>
    <w:rsid w:val="00515BFB"/>
    <w:rsid w:val="00516034"/>
    <w:rsid w:val="005213F4"/>
    <w:rsid w:val="005260EE"/>
    <w:rsid w:val="00531AA1"/>
    <w:rsid w:val="005470B6"/>
    <w:rsid w:val="00552C1B"/>
    <w:rsid w:val="00570EAF"/>
    <w:rsid w:val="005812F1"/>
    <w:rsid w:val="0058246A"/>
    <w:rsid w:val="00585DC8"/>
    <w:rsid w:val="00586935"/>
    <w:rsid w:val="00597CB5"/>
    <w:rsid w:val="005A6AB4"/>
    <w:rsid w:val="005A7479"/>
    <w:rsid w:val="005C34BA"/>
    <w:rsid w:val="005C3703"/>
    <w:rsid w:val="005C3AFD"/>
    <w:rsid w:val="005D6DE7"/>
    <w:rsid w:val="005E338B"/>
    <w:rsid w:val="005E4768"/>
    <w:rsid w:val="005F3B42"/>
    <w:rsid w:val="005F4EA0"/>
    <w:rsid w:val="00603561"/>
    <w:rsid w:val="006055F9"/>
    <w:rsid w:val="0061034B"/>
    <w:rsid w:val="00610BFB"/>
    <w:rsid w:val="0061163D"/>
    <w:rsid w:val="00614116"/>
    <w:rsid w:val="00624A32"/>
    <w:rsid w:val="00635484"/>
    <w:rsid w:val="00642FB4"/>
    <w:rsid w:val="00646DB3"/>
    <w:rsid w:val="00650F75"/>
    <w:rsid w:val="006511BA"/>
    <w:rsid w:val="00651A55"/>
    <w:rsid w:val="0065514C"/>
    <w:rsid w:val="006561D5"/>
    <w:rsid w:val="00667F93"/>
    <w:rsid w:val="00680E99"/>
    <w:rsid w:val="0068525C"/>
    <w:rsid w:val="006A2DAE"/>
    <w:rsid w:val="006A6421"/>
    <w:rsid w:val="006A6847"/>
    <w:rsid w:val="006B6EB9"/>
    <w:rsid w:val="006D04F1"/>
    <w:rsid w:val="006D0803"/>
    <w:rsid w:val="006D1C31"/>
    <w:rsid w:val="006D2ABD"/>
    <w:rsid w:val="006D457F"/>
    <w:rsid w:val="006D475F"/>
    <w:rsid w:val="006E54E7"/>
    <w:rsid w:val="006F0E04"/>
    <w:rsid w:val="006F3CFF"/>
    <w:rsid w:val="006F7B6A"/>
    <w:rsid w:val="00700FA6"/>
    <w:rsid w:val="00703ECB"/>
    <w:rsid w:val="007070CA"/>
    <w:rsid w:val="0071211A"/>
    <w:rsid w:val="00730920"/>
    <w:rsid w:val="007320B0"/>
    <w:rsid w:val="00735C2D"/>
    <w:rsid w:val="00736AA1"/>
    <w:rsid w:val="00744388"/>
    <w:rsid w:val="00744736"/>
    <w:rsid w:val="00755DC6"/>
    <w:rsid w:val="00762F74"/>
    <w:rsid w:val="00770522"/>
    <w:rsid w:val="007876ED"/>
    <w:rsid w:val="00793113"/>
    <w:rsid w:val="00793605"/>
    <w:rsid w:val="007A7B88"/>
    <w:rsid w:val="007B16D1"/>
    <w:rsid w:val="007B1C14"/>
    <w:rsid w:val="007B573F"/>
    <w:rsid w:val="007D6BC8"/>
    <w:rsid w:val="007E0545"/>
    <w:rsid w:val="007E3948"/>
    <w:rsid w:val="007E58B4"/>
    <w:rsid w:val="007F1D5F"/>
    <w:rsid w:val="007F7325"/>
    <w:rsid w:val="00802925"/>
    <w:rsid w:val="0081607D"/>
    <w:rsid w:val="00816796"/>
    <w:rsid w:val="008254BD"/>
    <w:rsid w:val="00836304"/>
    <w:rsid w:val="0084524D"/>
    <w:rsid w:val="00851354"/>
    <w:rsid w:val="0085656F"/>
    <w:rsid w:val="008640A8"/>
    <w:rsid w:val="0086741C"/>
    <w:rsid w:val="008772FF"/>
    <w:rsid w:val="00883E83"/>
    <w:rsid w:val="0089125F"/>
    <w:rsid w:val="0089293C"/>
    <w:rsid w:val="008A3C94"/>
    <w:rsid w:val="008A5080"/>
    <w:rsid w:val="008A54CC"/>
    <w:rsid w:val="008B1CF7"/>
    <w:rsid w:val="008B48DA"/>
    <w:rsid w:val="008B4B8B"/>
    <w:rsid w:val="008B6053"/>
    <w:rsid w:val="008B7321"/>
    <w:rsid w:val="008C0D15"/>
    <w:rsid w:val="008E07E8"/>
    <w:rsid w:val="008E6F49"/>
    <w:rsid w:val="008F4090"/>
    <w:rsid w:val="009101B1"/>
    <w:rsid w:val="009107D0"/>
    <w:rsid w:val="00922A9F"/>
    <w:rsid w:val="00953BA9"/>
    <w:rsid w:val="009623BD"/>
    <w:rsid w:val="009630F0"/>
    <w:rsid w:val="00964623"/>
    <w:rsid w:val="00975854"/>
    <w:rsid w:val="009769EF"/>
    <w:rsid w:val="0097709A"/>
    <w:rsid w:val="00980D3D"/>
    <w:rsid w:val="009853C1"/>
    <w:rsid w:val="009906A7"/>
    <w:rsid w:val="009A1F74"/>
    <w:rsid w:val="009A64D4"/>
    <w:rsid w:val="009C6A24"/>
    <w:rsid w:val="009D0CA4"/>
    <w:rsid w:val="009E0738"/>
    <w:rsid w:val="009E134B"/>
    <w:rsid w:val="009F359C"/>
    <w:rsid w:val="009F3E99"/>
    <w:rsid w:val="00A0536F"/>
    <w:rsid w:val="00A130A2"/>
    <w:rsid w:val="00A26403"/>
    <w:rsid w:val="00A36F8A"/>
    <w:rsid w:val="00A5266F"/>
    <w:rsid w:val="00A55FAD"/>
    <w:rsid w:val="00A7705B"/>
    <w:rsid w:val="00A804EE"/>
    <w:rsid w:val="00A92BCA"/>
    <w:rsid w:val="00A962CB"/>
    <w:rsid w:val="00AB43CC"/>
    <w:rsid w:val="00AC0D88"/>
    <w:rsid w:val="00AC1B3C"/>
    <w:rsid w:val="00AC5C2D"/>
    <w:rsid w:val="00AC7064"/>
    <w:rsid w:val="00AD44A8"/>
    <w:rsid w:val="00AE7DF5"/>
    <w:rsid w:val="00AF43B7"/>
    <w:rsid w:val="00B00339"/>
    <w:rsid w:val="00B06082"/>
    <w:rsid w:val="00B06A19"/>
    <w:rsid w:val="00B13A10"/>
    <w:rsid w:val="00B176F1"/>
    <w:rsid w:val="00B206B6"/>
    <w:rsid w:val="00B44BEE"/>
    <w:rsid w:val="00B571FF"/>
    <w:rsid w:val="00B705B6"/>
    <w:rsid w:val="00B768C1"/>
    <w:rsid w:val="00B7733B"/>
    <w:rsid w:val="00B8349E"/>
    <w:rsid w:val="00B9749C"/>
    <w:rsid w:val="00BA078B"/>
    <w:rsid w:val="00BA1C9F"/>
    <w:rsid w:val="00BA1D56"/>
    <w:rsid w:val="00BA448B"/>
    <w:rsid w:val="00BB3562"/>
    <w:rsid w:val="00BB4655"/>
    <w:rsid w:val="00BD3230"/>
    <w:rsid w:val="00BD369A"/>
    <w:rsid w:val="00BD5791"/>
    <w:rsid w:val="00BE0665"/>
    <w:rsid w:val="00BE29B6"/>
    <w:rsid w:val="00BE4999"/>
    <w:rsid w:val="00BE5687"/>
    <w:rsid w:val="00BE721F"/>
    <w:rsid w:val="00BE79E8"/>
    <w:rsid w:val="00BF44BC"/>
    <w:rsid w:val="00C147AA"/>
    <w:rsid w:val="00C32876"/>
    <w:rsid w:val="00C370CD"/>
    <w:rsid w:val="00C412FB"/>
    <w:rsid w:val="00C54B13"/>
    <w:rsid w:val="00C67A91"/>
    <w:rsid w:val="00C67E54"/>
    <w:rsid w:val="00C86D45"/>
    <w:rsid w:val="00C9309F"/>
    <w:rsid w:val="00C948B1"/>
    <w:rsid w:val="00C96302"/>
    <w:rsid w:val="00CA09BD"/>
    <w:rsid w:val="00CB1F2D"/>
    <w:rsid w:val="00CB5B01"/>
    <w:rsid w:val="00CC0200"/>
    <w:rsid w:val="00CC2F2F"/>
    <w:rsid w:val="00CC300B"/>
    <w:rsid w:val="00CD59F0"/>
    <w:rsid w:val="00CF4A5E"/>
    <w:rsid w:val="00D0258D"/>
    <w:rsid w:val="00D1074C"/>
    <w:rsid w:val="00D168B9"/>
    <w:rsid w:val="00D21C6F"/>
    <w:rsid w:val="00D33E63"/>
    <w:rsid w:val="00D42005"/>
    <w:rsid w:val="00D4662B"/>
    <w:rsid w:val="00D50DB4"/>
    <w:rsid w:val="00D579DE"/>
    <w:rsid w:val="00D63A85"/>
    <w:rsid w:val="00D67CFB"/>
    <w:rsid w:val="00D7065D"/>
    <w:rsid w:val="00D7319B"/>
    <w:rsid w:val="00D749FC"/>
    <w:rsid w:val="00D85B12"/>
    <w:rsid w:val="00D927E7"/>
    <w:rsid w:val="00DA3A37"/>
    <w:rsid w:val="00DC4D39"/>
    <w:rsid w:val="00DD10FF"/>
    <w:rsid w:val="00DF08DD"/>
    <w:rsid w:val="00DF18C3"/>
    <w:rsid w:val="00E003C4"/>
    <w:rsid w:val="00E019E0"/>
    <w:rsid w:val="00E166F1"/>
    <w:rsid w:val="00E21DA1"/>
    <w:rsid w:val="00E265C6"/>
    <w:rsid w:val="00E307D3"/>
    <w:rsid w:val="00E4302B"/>
    <w:rsid w:val="00E453F6"/>
    <w:rsid w:val="00E57E6F"/>
    <w:rsid w:val="00E60436"/>
    <w:rsid w:val="00E61A9B"/>
    <w:rsid w:val="00E6382B"/>
    <w:rsid w:val="00E80FBF"/>
    <w:rsid w:val="00E863FD"/>
    <w:rsid w:val="00E86934"/>
    <w:rsid w:val="00E91882"/>
    <w:rsid w:val="00E93449"/>
    <w:rsid w:val="00EB115D"/>
    <w:rsid w:val="00EB1515"/>
    <w:rsid w:val="00ED1D89"/>
    <w:rsid w:val="00EE58BA"/>
    <w:rsid w:val="00F125D1"/>
    <w:rsid w:val="00F22127"/>
    <w:rsid w:val="00F3621E"/>
    <w:rsid w:val="00F40D43"/>
    <w:rsid w:val="00F416F7"/>
    <w:rsid w:val="00F4428D"/>
    <w:rsid w:val="00F5161E"/>
    <w:rsid w:val="00F60211"/>
    <w:rsid w:val="00F627FF"/>
    <w:rsid w:val="00F655CC"/>
    <w:rsid w:val="00F67435"/>
    <w:rsid w:val="00F779B6"/>
    <w:rsid w:val="00FA2AC7"/>
    <w:rsid w:val="00FC302B"/>
    <w:rsid w:val="00FC6070"/>
    <w:rsid w:val="00FC62E0"/>
    <w:rsid w:val="00FD38D8"/>
    <w:rsid w:val="00FD5DBD"/>
    <w:rsid w:val="00FD6369"/>
    <w:rsid w:val="00FE6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3713"/>
    <w:rPr>
      <w:rFonts w:ascii="Tahoma" w:hAnsi="Tahoma" w:cs="Tahoma"/>
      <w:sz w:val="16"/>
      <w:szCs w:val="16"/>
    </w:rPr>
  </w:style>
  <w:style w:type="character" w:customStyle="1" w:styleId="BalloonTextChar">
    <w:name w:val="Balloon Text Char"/>
    <w:basedOn w:val="DefaultParagraphFont"/>
    <w:link w:val="BalloonText"/>
    <w:uiPriority w:val="99"/>
    <w:semiHidden/>
    <w:rsid w:val="00083713"/>
    <w:rPr>
      <w:rFonts w:ascii="Tahoma" w:hAnsi="Tahoma" w:cs="Tahoma"/>
      <w:sz w:val="16"/>
      <w:szCs w:val="16"/>
    </w:rPr>
  </w:style>
  <w:style w:type="paragraph" w:styleId="ListParagraph">
    <w:name w:val="List Paragraph"/>
    <w:basedOn w:val="Normal"/>
    <w:uiPriority w:val="34"/>
    <w:qFormat/>
    <w:rsid w:val="00083713"/>
    <w:pPr>
      <w:ind w:left="720"/>
      <w:contextualSpacing/>
    </w:pPr>
  </w:style>
  <w:style w:type="paragraph" w:styleId="Header">
    <w:name w:val="header"/>
    <w:basedOn w:val="Normal"/>
    <w:link w:val="HeaderChar"/>
    <w:uiPriority w:val="99"/>
    <w:unhideWhenUsed/>
    <w:rsid w:val="0040109A"/>
    <w:pPr>
      <w:tabs>
        <w:tab w:val="center" w:pos="4680"/>
        <w:tab w:val="right" w:pos="9360"/>
      </w:tabs>
    </w:pPr>
  </w:style>
  <w:style w:type="character" w:customStyle="1" w:styleId="HeaderChar">
    <w:name w:val="Header Char"/>
    <w:basedOn w:val="DefaultParagraphFont"/>
    <w:link w:val="Header"/>
    <w:uiPriority w:val="99"/>
    <w:rsid w:val="0040109A"/>
  </w:style>
  <w:style w:type="paragraph" w:styleId="Footer">
    <w:name w:val="footer"/>
    <w:basedOn w:val="Normal"/>
    <w:link w:val="FooterChar"/>
    <w:uiPriority w:val="99"/>
    <w:unhideWhenUsed/>
    <w:rsid w:val="0040109A"/>
    <w:pPr>
      <w:tabs>
        <w:tab w:val="center" w:pos="4680"/>
        <w:tab w:val="right" w:pos="9360"/>
      </w:tabs>
    </w:pPr>
  </w:style>
  <w:style w:type="character" w:customStyle="1" w:styleId="FooterChar">
    <w:name w:val="Footer Char"/>
    <w:basedOn w:val="DefaultParagraphFont"/>
    <w:link w:val="Footer"/>
    <w:uiPriority w:val="99"/>
    <w:rsid w:val="0040109A"/>
  </w:style>
  <w:style w:type="character" w:styleId="Hyperlink">
    <w:name w:val="Hyperlink"/>
    <w:basedOn w:val="DefaultParagraphFont"/>
    <w:uiPriority w:val="99"/>
    <w:unhideWhenUsed/>
    <w:rsid w:val="00A804EE"/>
    <w:rPr>
      <w:color w:val="0000FF" w:themeColor="hyperlink"/>
      <w:u w:val="single"/>
    </w:rPr>
  </w:style>
  <w:style w:type="paragraph" w:styleId="PlainText">
    <w:name w:val="Plain Text"/>
    <w:basedOn w:val="Normal"/>
    <w:link w:val="PlainTextChar"/>
    <w:uiPriority w:val="99"/>
    <w:unhideWhenUsed/>
    <w:rsid w:val="006511BA"/>
    <w:rPr>
      <w:rFonts w:ascii="Consolas" w:eastAsiaTheme="minorEastAsia" w:hAnsi="Consolas" w:cstheme="minorBidi"/>
      <w:sz w:val="21"/>
      <w:szCs w:val="21"/>
      <w:lang w:eastAsia="zh-CN"/>
    </w:rPr>
  </w:style>
  <w:style w:type="character" w:customStyle="1" w:styleId="PlainTextChar">
    <w:name w:val="Plain Text Char"/>
    <w:basedOn w:val="DefaultParagraphFont"/>
    <w:link w:val="PlainText"/>
    <w:uiPriority w:val="99"/>
    <w:rsid w:val="006511BA"/>
    <w:rPr>
      <w:rFonts w:ascii="Consolas" w:eastAsiaTheme="minorEastAsia" w:hAnsi="Consolas" w:cstheme="minorBidi"/>
      <w:sz w:val="21"/>
      <w:szCs w:val="21"/>
      <w:lang w:eastAsia="zh-CN"/>
    </w:rPr>
  </w:style>
  <w:style w:type="character" w:styleId="PlaceholderText">
    <w:name w:val="Placeholder Text"/>
    <w:basedOn w:val="DefaultParagraphFont"/>
    <w:uiPriority w:val="99"/>
    <w:semiHidden/>
    <w:rsid w:val="00953BA9"/>
    <w:rPr>
      <w:color w:val="808080"/>
    </w:rPr>
  </w:style>
  <w:style w:type="paragraph" w:styleId="NormalWeb">
    <w:name w:val="Normal (Web)"/>
    <w:basedOn w:val="Normal"/>
    <w:uiPriority w:val="99"/>
    <w:unhideWhenUsed/>
    <w:rsid w:val="00370BF2"/>
    <w:pPr>
      <w:spacing w:before="100" w:beforeAutospacing="1" w:after="100" w:afterAutospacing="1"/>
    </w:pPr>
    <w:rPr>
      <w:rFonts w:ascii="Times New Roman" w:eastAsiaTheme="minorEastAsia" w:hAnsi="Times New Roman" w:cs="Times New Roman"/>
      <w:szCs w:val="24"/>
      <w:lang w:eastAsia="zh-CN"/>
    </w:rPr>
  </w:style>
  <w:style w:type="paragraph" w:styleId="BodyText2">
    <w:name w:val="Body Text 2"/>
    <w:basedOn w:val="Normal"/>
    <w:link w:val="BodyText2Char"/>
    <w:uiPriority w:val="99"/>
    <w:unhideWhenUsed/>
    <w:rsid w:val="00883E83"/>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883E83"/>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35C2D"/>
    <w:rPr>
      <w:sz w:val="16"/>
      <w:szCs w:val="16"/>
    </w:rPr>
  </w:style>
  <w:style w:type="paragraph" w:styleId="CommentText">
    <w:name w:val="annotation text"/>
    <w:basedOn w:val="Normal"/>
    <w:link w:val="CommentTextChar"/>
    <w:uiPriority w:val="99"/>
    <w:semiHidden/>
    <w:unhideWhenUsed/>
    <w:rsid w:val="00735C2D"/>
    <w:rPr>
      <w:sz w:val="20"/>
      <w:szCs w:val="20"/>
    </w:rPr>
  </w:style>
  <w:style w:type="character" w:customStyle="1" w:styleId="CommentTextChar">
    <w:name w:val="Comment Text Char"/>
    <w:basedOn w:val="DefaultParagraphFont"/>
    <w:link w:val="CommentText"/>
    <w:uiPriority w:val="99"/>
    <w:semiHidden/>
    <w:rsid w:val="00735C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82550">
      <w:bodyDiv w:val="1"/>
      <w:marLeft w:val="0"/>
      <w:marRight w:val="0"/>
      <w:marTop w:val="0"/>
      <w:marBottom w:val="0"/>
      <w:divBdr>
        <w:top w:val="none" w:sz="0" w:space="0" w:color="auto"/>
        <w:left w:val="none" w:sz="0" w:space="0" w:color="auto"/>
        <w:bottom w:val="none" w:sz="0" w:space="0" w:color="auto"/>
        <w:right w:val="none" w:sz="0" w:space="0" w:color="auto"/>
      </w:divBdr>
    </w:div>
    <w:div w:id="301542241">
      <w:bodyDiv w:val="1"/>
      <w:marLeft w:val="0"/>
      <w:marRight w:val="0"/>
      <w:marTop w:val="0"/>
      <w:marBottom w:val="0"/>
      <w:divBdr>
        <w:top w:val="none" w:sz="0" w:space="0" w:color="auto"/>
        <w:left w:val="none" w:sz="0" w:space="0" w:color="auto"/>
        <w:bottom w:val="none" w:sz="0" w:space="0" w:color="auto"/>
        <w:right w:val="none" w:sz="0" w:space="0" w:color="auto"/>
      </w:divBdr>
    </w:div>
    <w:div w:id="405223387">
      <w:bodyDiv w:val="1"/>
      <w:marLeft w:val="0"/>
      <w:marRight w:val="0"/>
      <w:marTop w:val="0"/>
      <w:marBottom w:val="0"/>
      <w:divBdr>
        <w:top w:val="none" w:sz="0" w:space="0" w:color="auto"/>
        <w:left w:val="none" w:sz="0" w:space="0" w:color="auto"/>
        <w:bottom w:val="none" w:sz="0" w:space="0" w:color="auto"/>
        <w:right w:val="none" w:sz="0" w:space="0" w:color="auto"/>
      </w:divBdr>
    </w:div>
    <w:div w:id="441656836">
      <w:bodyDiv w:val="1"/>
      <w:marLeft w:val="0"/>
      <w:marRight w:val="0"/>
      <w:marTop w:val="0"/>
      <w:marBottom w:val="0"/>
      <w:divBdr>
        <w:top w:val="none" w:sz="0" w:space="0" w:color="auto"/>
        <w:left w:val="none" w:sz="0" w:space="0" w:color="auto"/>
        <w:bottom w:val="none" w:sz="0" w:space="0" w:color="auto"/>
        <w:right w:val="none" w:sz="0" w:space="0" w:color="auto"/>
      </w:divBdr>
    </w:div>
    <w:div w:id="548611062">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66970382">
      <w:bodyDiv w:val="1"/>
      <w:marLeft w:val="0"/>
      <w:marRight w:val="0"/>
      <w:marTop w:val="0"/>
      <w:marBottom w:val="0"/>
      <w:divBdr>
        <w:top w:val="none" w:sz="0" w:space="0" w:color="auto"/>
        <w:left w:val="none" w:sz="0" w:space="0" w:color="auto"/>
        <w:bottom w:val="none" w:sz="0" w:space="0" w:color="auto"/>
        <w:right w:val="none" w:sz="0" w:space="0" w:color="auto"/>
      </w:divBdr>
    </w:div>
    <w:div w:id="770583834">
      <w:bodyDiv w:val="1"/>
      <w:marLeft w:val="0"/>
      <w:marRight w:val="0"/>
      <w:marTop w:val="0"/>
      <w:marBottom w:val="0"/>
      <w:divBdr>
        <w:top w:val="none" w:sz="0" w:space="0" w:color="auto"/>
        <w:left w:val="none" w:sz="0" w:space="0" w:color="auto"/>
        <w:bottom w:val="none" w:sz="0" w:space="0" w:color="auto"/>
        <w:right w:val="none" w:sz="0" w:space="0" w:color="auto"/>
      </w:divBdr>
    </w:div>
    <w:div w:id="957104799">
      <w:bodyDiv w:val="1"/>
      <w:marLeft w:val="0"/>
      <w:marRight w:val="0"/>
      <w:marTop w:val="0"/>
      <w:marBottom w:val="0"/>
      <w:divBdr>
        <w:top w:val="none" w:sz="0" w:space="0" w:color="auto"/>
        <w:left w:val="none" w:sz="0" w:space="0" w:color="auto"/>
        <w:bottom w:val="none" w:sz="0" w:space="0" w:color="auto"/>
        <w:right w:val="none" w:sz="0" w:space="0" w:color="auto"/>
      </w:divBdr>
    </w:div>
    <w:div w:id="1037124600">
      <w:bodyDiv w:val="1"/>
      <w:marLeft w:val="0"/>
      <w:marRight w:val="0"/>
      <w:marTop w:val="0"/>
      <w:marBottom w:val="0"/>
      <w:divBdr>
        <w:top w:val="none" w:sz="0" w:space="0" w:color="auto"/>
        <w:left w:val="none" w:sz="0" w:space="0" w:color="auto"/>
        <w:bottom w:val="none" w:sz="0" w:space="0" w:color="auto"/>
        <w:right w:val="none" w:sz="0" w:space="0" w:color="auto"/>
      </w:divBdr>
    </w:div>
    <w:div w:id="1081290031">
      <w:bodyDiv w:val="1"/>
      <w:marLeft w:val="0"/>
      <w:marRight w:val="0"/>
      <w:marTop w:val="0"/>
      <w:marBottom w:val="0"/>
      <w:divBdr>
        <w:top w:val="none" w:sz="0" w:space="0" w:color="auto"/>
        <w:left w:val="none" w:sz="0" w:space="0" w:color="auto"/>
        <w:bottom w:val="none" w:sz="0" w:space="0" w:color="auto"/>
        <w:right w:val="none" w:sz="0" w:space="0" w:color="auto"/>
      </w:divBdr>
    </w:div>
    <w:div w:id="1217473986">
      <w:bodyDiv w:val="1"/>
      <w:marLeft w:val="0"/>
      <w:marRight w:val="0"/>
      <w:marTop w:val="0"/>
      <w:marBottom w:val="0"/>
      <w:divBdr>
        <w:top w:val="none" w:sz="0" w:space="0" w:color="auto"/>
        <w:left w:val="none" w:sz="0" w:space="0" w:color="auto"/>
        <w:bottom w:val="none" w:sz="0" w:space="0" w:color="auto"/>
        <w:right w:val="none" w:sz="0" w:space="0" w:color="auto"/>
      </w:divBdr>
    </w:div>
    <w:div w:id="1242716329">
      <w:bodyDiv w:val="1"/>
      <w:marLeft w:val="0"/>
      <w:marRight w:val="0"/>
      <w:marTop w:val="0"/>
      <w:marBottom w:val="0"/>
      <w:divBdr>
        <w:top w:val="none" w:sz="0" w:space="0" w:color="auto"/>
        <w:left w:val="none" w:sz="0" w:space="0" w:color="auto"/>
        <w:bottom w:val="none" w:sz="0" w:space="0" w:color="auto"/>
        <w:right w:val="none" w:sz="0" w:space="0" w:color="auto"/>
      </w:divBdr>
    </w:div>
    <w:div w:id="1277175762">
      <w:bodyDiv w:val="1"/>
      <w:marLeft w:val="0"/>
      <w:marRight w:val="0"/>
      <w:marTop w:val="0"/>
      <w:marBottom w:val="0"/>
      <w:divBdr>
        <w:top w:val="none" w:sz="0" w:space="0" w:color="auto"/>
        <w:left w:val="none" w:sz="0" w:space="0" w:color="auto"/>
        <w:bottom w:val="none" w:sz="0" w:space="0" w:color="auto"/>
        <w:right w:val="none" w:sz="0" w:space="0" w:color="auto"/>
      </w:divBdr>
    </w:div>
    <w:div w:id="1299721848">
      <w:bodyDiv w:val="1"/>
      <w:marLeft w:val="0"/>
      <w:marRight w:val="0"/>
      <w:marTop w:val="0"/>
      <w:marBottom w:val="0"/>
      <w:divBdr>
        <w:top w:val="none" w:sz="0" w:space="0" w:color="auto"/>
        <w:left w:val="none" w:sz="0" w:space="0" w:color="auto"/>
        <w:bottom w:val="none" w:sz="0" w:space="0" w:color="auto"/>
        <w:right w:val="none" w:sz="0" w:space="0" w:color="auto"/>
      </w:divBdr>
    </w:div>
    <w:div w:id="1617371549">
      <w:bodyDiv w:val="1"/>
      <w:marLeft w:val="0"/>
      <w:marRight w:val="0"/>
      <w:marTop w:val="0"/>
      <w:marBottom w:val="0"/>
      <w:divBdr>
        <w:top w:val="none" w:sz="0" w:space="0" w:color="auto"/>
        <w:left w:val="none" w:sz="0" w:space="0" w:color="auto"/>
        <w:bottom w:val="none" w:sz="0" w:space="0" w:color="auto"/>
        <w:right w:val="none" w:sz="0" w:space="0" w:color="auto"/>
      </w:divBdr>
    </w:div>
    <w:div w:id="1758165353">
      <w:bodyDiv w:val="1"/>
      <w:marLeft w:val="0"/>
      <w:marRight w:val="0"/>
      <w:marTop w:val="0"/>
      <w:marBottom w:val="0"/>
      <w:divBdr>
        <w:top w:val="none" w:sz="0" w:space="0" w:color="auto"/>
        <w:left w:val="none" w:sz="0" w:space="0" w:color="auto"/>
        <w:bottom w:val="none" w:sz="0" w:space="0" w:color="auto"/>
        <w:right w:val="none" w:sz="0" w:space="0" w:color="auto"/>
      </w:divBdr>
    </w:div>
    <w:div w:id="1813521788">
      <w:bodyDiv w:val="1"/>
      <w:marLeft w:val="0"/>
      <w:marRight w:val="0"/>
      <w:marTop w:val="0"/>
      <w:marBottom w:val="0"/>
      <w:divBdr>
        <w:top w:val="none" w:sz="0" w:space="0" w:color="auto"/>
        <w:left w:val="none" w:sz="0" w:space="0" w:color="auto"/>
        <w:bottom w:val="none" w:sz="0" w:space="0" w:color="auto"/>
        <w:right w:val="none" w:sz="0" w:space="0" w:color="auto"/>
      </w:divBdr>
    </w:div>
    <w:div w:id="1857620417">
      <w:bodyDiv w:val="1"/>
      <w:marLeft w:val="0"/>
      <w:marRight w:val="0"/>
      <w:marTop w:val="0"/>
      <w:marBottom w:val="0"/>
      <w:divBdr>
        <w:top w:val="none" w:sz="0" w:space="0" w:color="auto"/>
        <w:left w:val="none" w:sz="0" w:space="0" w:color="auto"/>
        <w:bottom w:val="none" w:sz="0" w:space="0" w:color="auto"/>
        <w:right w:val="none" w:sz="0" w:space="0" w:color="auto"/>
      </w:divBdr>
    </w:div>
    <w:div w:id="1889148585">
      <w:bodyDiv w:val="1"/>
      <w:marLeft w:val="0"/>
      <w:marRight w:val="0"/>
      <w:marTop w:val="0"/>
      <w:marBottom w:val="0"/>
      <w:divBdr>
        <w:top w:val="none" w:sz="0" w:space="0" w:color="auto"/>
        <w:left w:val="none" w:sz="0" w:space="0" w:color="auto"/>
        <w:bottom w:val="none" w:sz="0" w:space="0" w:color="auto"/>
        <w:right w:val="none" w:sz="0" w:space="0" w:color="auto"/>
      </w:divBdr>
    </w:div>
    <w:div w:id="2105959188">
      <w:bodyDiv w:val="1"/>
      <w:marLeft w:val="0"/>
      <w:marRight w:val="0"/>
      <w:marTop w:val="0"/>
      <w:marBottom w:val="0"/>
      <w:divBdr>
        <w:top w:val="none" w:sz="0" w:space="0" w:color="auto"/>
        <w:left w:val="none" w:sz="0" w:space="0" w:color="auto"/>
        <w:bottom w:val="none" w:sz="0" w:space="0" w:color="auto"/>
        <w:right w:val="none" w:sz="0" w:space="0" w:color="auto"/>
      </w:divBdr>
    </w:div>
    <w:div w:id="211085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2017-12-08T17:14:00Z</dcterms:created>
  <dcterms:modified xsi:type="dcterms:W3CDTF">2017-12-11T23:25:00Z</dcterms:modified>
</cp:coreProperties>
</file>